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F3C" w:rsidRDefault="005E7F3C" w:rsidP="005E7F3C">
      <w:pPr>
        <w:jc w:val="center"/>
        <w:rPr>
          <w:rFonts w:eastAsiaTheme="minorEastAsia"/>
          <w:b/>
          <w:sz w:val="30"/>
          <w:szCs w:val="30"/>
        </w:rPr>
      </w:pPr>
      <w:r>
        <w:rPr>
          <w:rFonts w:hint="eastAsia"/>
          <w:b/>
          <w:sz w:val="30"/>
          <w:szCs w:val="30"/>
        </w:rPr>
        <w:t>广州市实验外语学校中学交响管乐团配套设施比选采购项目</w:t>
      </w:r>
    </w:p>
    <w:p w:rsidR="005E7F3C" w:rsidRDefault="005E7F3C" w:rsidP="005E7F3C">
      <w:pPr>
        <w:jc w:val="right"/>
        <w:rPr>
          <w:rFonts w:ascii="宋体" w:hAnsi="宋体" w:cs="宋体"/>
          <w:bCs/>
          <w:kern w:val="0"/>
          <w:szCs w:val="21"/>
          <w:lang w:bidi="ar"/>
        </w:rPr>
      </w:pPr>
      <w:r>
        <w:rPr>
          <w:rFonts w:ascii="新宋体" w:eastAsia="新宋体" w:hAnsi="新宋体" w:cs="新宋体" w:hint="eastAsia"/>
          <w:kern w:val="0"/>
          <w:szCs w:val="21"/>
          <w:lang w:bidi="ar"/>
        </w:rPr>
        <w:t xml:space="preserve">编号：GSWX 内采 </w:t>
      </w:r>
      <w:r>
        <w:rPr>
          <w:rFonts w:ascii="宋体" w:hAnsi="宋体" w:cs="宋体" w:hint="eastAsia"/>
          <w:bCs/>
          <w:kern w:val="0"/>
          <w:szCs w:val="21"/>
          <w:lang w:bidi="ar"/>
        </w:rPr>
        <w:t xml:space="preserve"> 012</w:t>
      </w:r>
    </w:p>
    <w:p w:rsidR="005E7F3C" w:rsidRDefault="005E7F3C" w:rsidP="005E7F3C">
      <w:pPr>
        <w:rPr>
          <w:rFonts w:ascii="宋体" w:eastAsiaTheme="minorEastAsia" w:hAnsi="宋体" w:cstheme="minorBidi"/>
          <w:b/>
          <w:color w:val="000000"/>
          <w:sz w:val="18"/>
          <w:szCs w:val="18"/>
        </w:rPr>
      </w:pPr>
      <w:r>
        <w:rPr>
          <w:rFonts w:ascii="宋体" w:hAnsi="宋体" w:cs="Arial" w:hint="eastAsia"/>
          <w:color w:val="000000"/>
          <w:kern w:val="0"/>
          <w:sz w:val="24"/>
        </w:rPr>
        <w:t>公司名称：</w:t>
      </w:r>
      <w:r>
        <w:rPr>
          <w:rFonts w:ascii="宋体" w:hAnsi="宋体" w:cs="Arial" w:hint="eastAsia"/>
          <w:color w:val="000000"/>
          <w:kern w:val="0"/>
          <w:sz w:val="24"/>
          <w:u w:val="single"/>
        </w:rPr>
        <w:t xml:space="preserve">_______________                              </w:t>
      </w:r>
      <w:r>
        <w:rPr>
          <w:rFonts w:ascii="宋体" w:hAnsi="宋体" w:cs="Arial" w:hint="eastAsia"/>
          <w:i/>
          <w:iCs/>
          <w:color w:val="000000"/>
          <w:kern w:val="0"/>
          <w:sz w:val="24"/>
        </w:rPr>
        <w:t>（参选人填写）</w:t>
      </w:r>
      <w:r>
        <w:rPr>
          <w:rFonts w:ascii="Arial" w:hAnsi="Arial" w:cs="Arial"/>
          <w:color w:val="000000"/>
          <w:kern w:val="0"/>
          <w:sz w:val="16"/>
          <w:szCs w:val="16"/>
        </w:rPr>
        <w:t xml:space="preserve"> </w:t>
      </w:r>
    </w:p>
    <w:p w:rsidR="005E7F3C" w:rsidRDefault="005E7F3C" w:rsidP="005E7F3C">
      <w:pPr>
        <w:widowControl/>
        <w:shd w:val="clear" w:color="auto" w:fill="FFFFFF"/>
        <w:spacing w:line="360" w:lineRule="auto"/>
        <w:jc w:val="left"/>
        <w:rPr>
          <w:rFonts w:ascii="Arial" w:hAnsi="Arial" w:cs="Arial"/>
          <w:color w:val="000000"/>
          <w:kern w:val="0"/>
          <w:sz w:val="16"/>
          <w:szCs w:val="16"/>
        </w:rPr>
      </w:pPr>
      <w:r>
        <w:rPr>
          <w:rFonts w:ascii="宋体" w:hAnsi="宋体" w:cs="Arial" w:hint="eastAsia"/>
          <w:color w:val="000000"/>
          <w:kern w:val="0"/>
          <w:sz w:val="24"/>
        </w:rPr>
        <w:t>负责人签名：</w:t>
      </w:r>
      <w:r>
        <w:rPr>
          <w:rFonts w:ascii="宋体" w:hAnsi="宋体" w:cs="Arial" w:hint="eastAsia"/>
          <w:color w:val="000000"/>
          <w:kern w:val="0"/>
          <w:sz w:val="24"/>
          <w:u w:val="single"/>
        </w:rPr>
        <w:t xml:space="preserve">________________________                   </w:t>
      </w:r>
      <w:r>
        <w:rPr>
          <w:rFonts w:ascii="宋体" w:hAnsi="宋体" w:cs="Arial" w:hint="eastAsia"/>
          <w:i/>
          <w:iCs/>
          <w:color w:val="000000"/>
          <w:kern w:val="0"/>
          <w:sz w:val="24"/>
        </w:rPr>
        <w:t>（参选人填写）</w:t>
      </w:r>
      <w:r>
        <w:rPr>
          <w:rFonts w:ascii="Arial" w:hAnsi="Arial" w:cs="Arial"/>
          <w:color w:val="000000"/>
          <w:kern w:val="0"/>
          <w:sz w:val="16"/>
          <w:szCs w:val="16"/>
        </w:rPr>
        <w:t xml:space="preserve"> </w:t>
      </w:r>
    </w:p>
    <w:p w:rsidR="005E7F3C" w:rsidRDefault="005E7F3C" w:rsidP="005E7F3C">
      <w:pPr>
        <w:widowControl/>
        <w:shd w:val="clear" w:color="auto" w:fill="FFFFFF"/>
        <w:spacing w:line="360" w:lineRule="auto"/>
        <w:ind w:rightChars="-162" w:right="-340" w:firstLineChars="150" w:firstLine="360"/>
        <w:jc w:val="left"/>
        <w:rPr>
          <w:rFonts w:ascii="Arial" w:hAnsi="Arial" w:cs="Arial"/>
          <w:color w:val="000000"/>
          <w:kern w:val="0"/>
          <w:sz w:val="16"/>
          <w:szCs w:val="16"/>
        </w:rPr>
      </w:pPr>
      <w:r>
        <w:rPr>
          <w:rFonts w:ascii="宋体" w:hAnsi="宋体" w:cs="Arial" w:hint="eastAsia"/>
          <w:color w:val="000000"/>
          <w:kern w:val="0"/>
          <w:sz w:val="24"/>
        </w:rPr>
        <w:t>感谢贵公司参与本次组织的广州市实验外语学校中学交响管乐团配套设施采购项目活动。</w:t>
      </w:r>
      <w:r>
        <w:rPr>
          <w:rFonts w:ascii="Arial" w:hAnsi="Arial" w:cs="Arial"/>
          <w:color w:val="000000"/>
          <w:kern w:val="0"/>
          <w:sz w:val="16"/>
          <w:szCs w:val="16"/>
        </w:rPr>
        <w:t xml:space="preserve"> </w:t>
      </w:r>
    </w:p>
    <w:p w:rsidR="005E7F3C" w:rsidRDefault="005E7F3C" w:rsidP="005E7F3C">
      <w:pPr>
        <w:widowControl/>
        <w:shd w:val="clear" w:color="auto" w:fill="FFFFFF"/>
        <w:spacing w:line="360" w:lineRule="auto"/>
        <w:ind w:rightChars="-162" w:right="-340" w:firstLineChars="150" w:firstLine="361"/>
        <w:jc w:val="left"/>
        <w:rPr>
          <w:rFonts w:ascii="Arial" w:hAnsi="Arial" w:cs="Arial"/>
          <w:color w:val="000000"/>
          <w:kern w:val="0"/>
          <w:sz w:val="16"/>
          <w:szCs w:val="16"/>
        </w:rPr>
      </w:pPr>
      <w:r>
        <w:rPr>
          <w:rFonts w:ascii="宋体" w:hAnsi="宋体" w:cs="Arial" w:hint="eastAsia"/>
          <w:b/>
          <w:bCs/>
          <w:color w:val="000000"/>
          <w:kern w:val="0"/>
          <w:sz w:val="24"/>
        </w:rPr>
        <w:t>一、采购项目名称</w:t>
      </w:r>
      <w:r>
        <w:rPr>
          <w:rFonts w:ascii="宋体" w:hAnsi="宋体" w:cs="Arial" w:hint="eastAsia"/>
          <w:color w:val="000000"/>
          <w:kern w:val="0"/>
          <w:sz w:val="24"/>
        </w:rPr>
        <w:t>：广州市实验外语学校中学交响管乐团配套设施采购项目</w:t>
      </w:r>
      <w:r>
        <w:rPr>
          <w:rFonts w:ascii="Arial" w:hAnsi="Arial" w:cs="Arial"/>
          <w:color w:val="000000"/>
          <w:kern w:val="0"/>
          <w:sz w:val="16"/>
          <w:szCs w:val="16"/>
        </w:rPr>
        <w:t xml:space="preserve"> </w:t>
      </w:r>
    </w:p>
    <w:p w:rsidR="005E7F3C" w:rsidRDefault="005E7F3C" w:rsidP="005E7F3C">
      <w:pPr>
        <w:widowControl/>
        <w:shd w:val="clear" w:color="auto" w:fill="FFFFFF"/>
        <w:spacing w:line="360" w:lineRule="auto"/>
        <w:ind w:rightChars="-162" w:right="-340" w:firstLineChars="150" w:firstLine="361"/>
        <w:jc w:val="left"/>
        <w:rPr>
          <w:rFonts w:ascii="宋体" w:hAnsi="宋体" w:cs="Arial"/>
          <w:bCs/>
          <w:color w:val="000000"/>
          <w:kern w:val="0"/>
          <w:sz w:val="24"/>
          <w:szCs w:val="22"/>
        </w:rPr>
      </w:pPr>
      <w:r>
        <w:rPr>
          <w:rFonts w:ascii="宋体" w:hAnsi="宋体" w:cs="Arial" w:hint="eastAsia"/>
          <w:b/>
          <w:bCs/>
          <w:color w:val="000000"/>
          <w:kern w:val="0"/>
          <w:sz w:val="24"/>
        </w:rPr>
        <w:t>二、采购限价总金额：</w:t>
      </w:r>
      <w:r>
        <w:rPr>
          <w:rFonts w:ascii="宋体" w:hAnsi="宋体" w:cs="Arial" w:hint="eastAsia"/>
          <w:bCs/>
          <w:color w:val="000000"/>
          <w:kern w:val="0"/>
          <w:sz w:val="24"/>
        </w:rPr>
        <w:t xml:space="preserve">人民币80000万元 </w:t>
      </w:r>
    </w:p>
    <w:p w:rsidR="005E7F3C" w:rsidRDefault="005E7F3C" w:rsidP="005E7F3C">
      <w:pPr>
        <w:widowControl/>
        <w:shd w:val="clear" w:color="auto" w:fill="FFFFFF"/>
        <w:spacing w:line="360" w:lineRule="auto"/>
        <w:ind w:rightChars="-162" w:right="-340" w:firstLineChars="150" w:firstLine="361"/>
        <w:jc w:val="left"/>
        <w:rPr>
          <w:rFonts w:ascii="宋体" w:hAnsi="宋体" w:cs="Arial"/>
          <w:b/>
          <w:bCs/>
          <w:color w:val="000000"/>
          <w:kern w:val="0"/>
          <w:sz w:val="24"/>
        </w:rPr>
      </w:pPr>
      <w:r>
        <w:rPr>
          <w:rFonts w:ascii="宋体" w:hAnsi="宋体" w:cs="Arial" w:hint="eastAsia"/>
          <w:b/>
          <w:bCs/>
          <w:color w:val="000000"/>
          <w:kern w:val="0"/>
          <w:sz w:val="24"/>
        </w:rPr>
        <w:t>三、用户需求：</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765"/>
        <w:gridCol w:w="5240"/>
        <w:gridCol w:w="1278"/>
        <w:gridCol w:w="707"/>
      </w:tblGrid>
      <w:tr w:rsidR="005E7F3C" w:rsidTr="005E7F3C">
        <w:trPr>
          <w:cantSplit/>
          <w:trHeight w:val="567"/>
        </w:trPr>
        <w:tc>
          <w:tcPr>
            <w:tcW w:w="298" w:type="pct"/>
            <w:tcBorders>
              <w:top w:val="single" w:sz="4" w:space="0" w:color="auto"/>
              <w:left w:val="single" w:sz="8" w:space="0" w:color="auto"/>
              <w:bottom w:val="single" w:sz="4" w:space="0" w:color="auto"/>
              <w:right w:val="single" w:sz="4" w:space="0" w:color="auto"/>
            </w:tcBorders>
            <w:vAlign w:val="center"/>
            <w:hideMark/>
          </w:tcPr>
          <w:p w:rsidR="005E7F3C" w:rsidRDefault="005E7F3C">
            <w:pPr>
              <w:spacing w:after="200" w:line="276" w:lineRule="auto"/>
              <w:jc w:val="center"/>
              <w:rPr>
                <w:rFonts w:ascii="宋体" w:hAnsi="宋体"/>
                <w:color w:val="000000"/>
                <w:sz w:val="24"/>
              </w:rPr>
            </w:pPr>
            <w:r>
              <w:rPr>
                <w:rFonts w:ascii="宋体" w:hAnsi="宋体" w:hint="eastAsia"/>
                <w:color w:val="000000"/>
                <w:sz w:val="24"/>
              </w:rPr>
              <w:t>序号</w:t>
            </w:r>
          </w:p>
        </w:tc>
        <w:tc>
          <w:tcPr>
            <w:tcW w:w="450" w:type="pct"/>
            <w:tcBorders>
              <w:top w:val="single" w:sz="4" w:space="0" w:color="auto"/>
              <w:left w:val="single" w:sz="8" w:space="0" w:color="auto"/>
              <w:bottom w:val="single" w:sz="4" w:space="0" w:color="auto"/>
              <w:right w:val="single" w:sz="4" w:space="0" w:color="auto"/>
            </w:tcBorders>
            <w:vAlign w:val="center"/>
            <w:hideMark/>
          </w:tcPr>
          <w:p w:rsidR="005E7F3C" w:rsidRDefault="005E7F3C">
            <w:pPr>
              <w:spacing w:after="200" w:line="276" w:lineRule="auto"/>
              <w:jc w:val="center"/>
              <w:rPr>
                <w:rFonts w:ascii="宋体" w:hAnsi="宋体"/>
                <w:color w:val="000000"/>
                <w:sz w:val="24"/>
              </w:rPr>
            </w:pPr>
            <w:r>
              <w:rPr>
                <w:rFonts w:ascii="宋体" w:hAnsi="宋体" w:hint="eastAsia"/>
                <w:color w:val="000000"/>
                <w:sz w:val="24"/>
              </w:rPr>
              <w:t>商品名称</w:t>
            </w:r>
          </w:p>
        </w:tc>
        <w:tc>
          <w:tcPr>
            <w:tcW w:w="3083" w:type="pct"/>
            <w:tcBorders>
              <w:top w:val="single" w:sz="4" w:space="0" w:color="auto"/>
              <w:left w:val="single" w:sz="4" w:space="0" w:color="auto"/>
              <w:bottom w:val="single" w:sz="8" w:space="0" w:color="auto"/>
              <w:right w:val="single" w:sz="4" w:space="0" w:color="auto"/>
            </w:tcBorders>
            <w:vAlign w:val="center"/>
            <w:hideMark/>
          </w:tcPr>
          <w:p w:rsidR="005E7F3C" w:rsidRDefault="005E7F3C">
            <w:pPr>
              <w:spacing w:after="200" w:line="276" w:lineRule="auto"/>
              <w:jc w:val="center"/>
              <w:rPr>
                <w:rFonts w:ascii="宋体" w:hAnsi="宋体"/>
                <w:color w:val="000000"/>
                <w:sz w:val="24"/>
              </w:rPr>
            </w:pPr>
            <w:r>
              <w:rPr>
                <w:rFonts w:ascii="宋体" w:hAnsi="宋体" w:hint="eastAsia"/>
                <w:color w:val="000000"/>
                <w:sz w:val="24"/>
              </w:rPr>
              <w:t>品牌、规格型号、配置（性能参数）</w:t>
            </w:r>
          </w:p>
        </w:tc>
        <w:tc>
          <w:tcPr>
            <w:tcW w:w="752" w:type="pct"/>
            <w:tcBorders>
              <w:top w:val="single" w:sz="4" w:space="0" w:color="auto"/>
              <w:left w:val="single" w:sz="4" w:space="0" w:color="auto"/>
              <w:bottom w:val="single" w:sz="8" w:space="0" w:color="auto"/>
              <w:right w:val="single" w:sz="4" w:space="0" w:color="auto"/>
            </w:tcBorders>
            <w:vAlign w:val="center"/>
            <w:hideMark/>
          </w:tcPr>
          <w:p w:rsidR="005E7F3C" w:rsidRDefault="005E7F3C">
            <w:pPr>
              <w:spacing w:after="200" w:line="276" w:lineRule="auto"/>
              <w:jc w:val="center"/>
              <w:rPr>
                <w:rFonts w:ascii="宋体" w:hAnsi="宋体"/>
                <w:color w:val="000000"/>
                <w:sz w:val="24"/>
              </w:rPr>
            </w:pPr>
            <w:r>
              <w:rPr>
                <w:rFonts w:ascii="宋体" w:hAnsi="宋体" w:hint="eastAsia"/>
                <w:color w:val="000000"/>
                <w:sz w:val="24"/>
              </w:rPr>
              <w:t>数量</w:t>
            </w:r>
          </w:p>
        </w:tc>
        <w:tc>
          <w:tcPr>
            <w:tcW w:w="416" w:type="pct"/>
            <w:tcBorders>
              <w:top w:val="single" w:sz="4" w:space="0" w:color="auto"/>
              <w:left w:val="single" w:sz="4" w:space="0" w:color="auto"/>
              <w:bottom w:val="single" w:sz="8" w:space="0" w:color="auto"/>
              <w:right w:val="single" w:sz="4" w:space="0" w:color="auto"/>
            </w:tcBorders>
            <w:hideMark/>
          </w:tcPr>
          <w:p w:rsidR="005E7F3C" w:rsidRDefault="005E7F3C">
            <w:pPr>
              <w:spacing w:after="200" w:line="276" w:lineRule="auto"/>
              <w:jc w:val="center"/>
              <w:rPr>
                <w:rFonts w:ascii="宋体" w:hAnsi="宋体"/>
                <w:color w:val="000000"/>
                <w:position w:val="-36"/>
                <w:sz w:val="24"/>
              </w:rPr>
            </w:pPr>
            <w:r>
              <w:rPr>
                <w:rFonts w:ascii="宋体" w:hAnsi="宋体" w:hint="eastAsia"/>
                <w:color w:val="000000"/>
                <w:position w:val="-36"/>
                <w:sz w:val="24"/>
              </w:rPr>
              <w:t>单位</w:t>
            </w:r>
          </w:p>
        </w:tc>
      </w:tr>
      <w:tr w:rsidR="005E7F3C" w:rsidTr="005E7F3C">
        <w:trPr>
          <w:cantSplit/>
          <w:trHeight w:val="567"/>
        </w:trPr>
        <w:tc>
          <w:tcPr>
            <w:tcW w:w="298" w:type="pct"/>
            <w:tcBorders>
              <w:top w:val="single" w:sz="4" w:space="0" w:color="auto"/>
              <w:left w:val="single" w:sz="8" w:space="0" w:color="auto"/>
              <w:bottom w:val="single" w:sz="4" w:space="0" w:color="auto"/>
              <w:right w:val="single" w:sz="4" w:space="0" w:color="auto"/>
            </w:tcBorders>
            <w:vAlign w:val="center"/>
            <w:hideMark/>
          </w:tcPr>
          <w:p w:rsidR="005E7F3C" w:rsidRDefault="005E7F3C">
            <w:pPr>
              <w:spacing w:after="200" w:line="276" w:lineRule="auto"/>
              <w:jc w:val="center"/>
              <w:rPr>
                <w:rFonts w:ascii="宋体" w:hAnsi="宋体"/>
                <w:color w:val="000000"/>
                <w:sz w:val="24"/>
              </w:rPr>
            </w:pPr>
            <w:r>
              <w:rPr>
                <w:rFonts w:ascii="宋体" w:hAnsi="宋体" w:hint="eastAsia"/>
                <w:color w:val="000000"/>
                <w:sz w:val="24"/>
              </w:rPr>
              <w:t>1</w:t>
            </w:r>
          </w:p>
        </w:tc>
        <w:tc>
          <w:tcPr>
            <w:tcW w:w="450" w:type="pct"/>
            <w:tcBorders>
              <w:top w:val="single" w:sz="4" w:space="0" w:color="auto"/>
              <w:left w:val="single" w:sz="8" w:space="0" w:color="auto"/>
              <w:bottom w:val="single" w:sz="4" w:space="0" w:color="auto"/>
              <w:right w:val="single" w:sz="4" w:space="0" w:color="auto"/>
            </w:tcBorders>
            <w:vAlign w:val="center"/>
            <w:hideMark/>
          </w:tcPr>
          <w:p w:rsidR="005E7F3C" w:rsidRDefault="005E7F3C">
            <w:pPr>
              <w:widowControl/>
              <w:spacing w:after="200" w:line="276" w:lineRule="auto"/>
              <w:rPr>
                <w:rFonts w:ascii="宋体" w:hAnsi="宋体" w:cs="宋体"/>
                <w:kern w:val="0"/>
                <w:sz w:val="24"/>
              </w:rPr>
            </w:pPr>
            <w:r>
              <w:rPr>
                <w:rFonts w:ascii="宋体" w:hAnsi="宋体" w:cs="宋体" w:hint="eastAsia"/>
                <w:kern w:val="0"/>
                <w:sz w:val="24"/>
              </w:rPr>
              <w:t>定音鼓</w:t>
            </w:r>
          </w:p>
        </w:tc>
        <w:tc>
          <w:tcPr>
            <w:tcW w:w="3083" w:type="pct"/>
            <w:tcBorders>
              <w:top w:val="single" w:sz="4" w:space="0" w:color="auto"/>
              <w:left w:val="single" w:sz="4" w:space="0" w:color="auto"/>
              <w:bottom w:val="single" w:sz="8" w:space="0" w:color="auto"/>
              <w:right w:val="single" w:sz="4" w:space="0" w:color="auto"/>
            </w:tcBorders>
            <w:vAlign w:val="center"/>
            <w:hideMark/>
          </w:tcPr>
          <w:p w:rsidR="005E7F3C" w:rsidRDefault="005E7F3C">
            <w:pPr>
              <w:spacing w:after="200" w:line="276" w:lineRule="auto"/>
              <w:jc w:val="left"/>
              <w:rPr>
                <w:rFonts w:ascii="宋体" w:hAnsi="宋体" w:cs="宋体"/>
                <w:color w:val="000000"/>
                <w:sz w:val="24"/>
              </w:rPr>
            </w:pPr>
            <w:r>
              <w:rPr>
                <w:rFonts w:ascii="宋体" w:hAnsi="宋体" w:cs="宋体" w:hint="eastAsia"/>
                <w:color w:val="000000"/>
                <w:sz w:val="24"/>
              </w:rPr>
              <w:t>品牌：ROCKBEAT.型号：德铜。配置：[1]管乐演奏系列；[2]尺寸：23寸、26寸、29寸、32寸；[3]鼓音域:c-Bb;[4]鼓身：铜制；[5]德式支撑系统,带调音指示器；[6]附带大脚轮及平衡调节支柱；</w:t>
            </w:r>
          </w:p>
        </w:tc>
        <w:tc>
          <w:tcPr>
            <w:tcW w:w="752" w:type="pct"/>
            <w:tcBorders>
              <w:top w:val="single" w:sz="4" w:space="0" w:color="auto"/>
              <w:left w:val="single" w:sz="4" w:space="0" w:color="auto"/>
              <w:bottom w:val="single" w:sz="8" w:space="0" w:color="auto"/>
              <w:right w:val="single" w:sz="4" w:space="0" w:color="auto"/>
            </w:tcBorders>
            <w:vAlign w:val="center"/>
            <w:hideMark/>
          </w:tcPr>
          <w:p w:rsidR="005E7F3C" w:rsidRDefault="005E7F3C">
            <w:pPr>
              <w:spacing w:after="200" w:line="276" w:lineRule="auto"/>
              <w:jc w:val="center"/>
              <w:rPr>
                <w:rFonts w:ascii="宋体" w:hAnsi="宋体" w:cs="宋体"/>
                <w:color w:val="000000"/>
                <w:sz w:val="24"/>
              </w:rPr>
            </w:pPr>
            <w:r>
              <w:rPr>
                <w:rFonts w:ascii="宋体" w:hAnsi="宋体" w:cs="宋体" w:hint="eastAsia"/>
                <w:color w:val="000000"/>
                <w:sz w:val="24"/>
              </w:rPr>
              <w:t>1</w:t>
            </w:r>
          </w:p>
          <w:p w:rsidR="005E7F3C" w:rsidRDefault="005E7F3C">
            <w:pPr>
              <w:spacing w:after="200" w:line="276" w:lineRule="auto"/>
              <w:jc w:val="center"/>
              <w:rPr>
                <w:rFonts w:ascii="宋体" w:hAnsi="宋体" w:cs="宋体"/>
                <w:color w:val="000000"/>
                <w:szCs w:val="21"/>
              </w:rPr>
            </w:pPr>
            <w:r>
              <w:rPr>
                <w:rFonts w:ascii="宋体" w:hAnsi="宋体" w:cs="宋体" w:hint="eastAsia"/>
                <w:color w:val="000000"/>
                <w:szCs w:val="21"/>
              </w:rPr>
              <w:t>（含4个）</w:t>
            </w:r>
          </w:p>
        </w:tc>
        <w:tc>
          <w:tcPr>
            <w:tcW w:w="416" w:type="pct"/>
            <w:tcBorders>
              <w:top w:val="single" w:sz="4" w:space="0" w:color="auto"/>
              <w:left w:val="single" w:sz="4" w:space="0" w:color="auto"/>
              <w:bottom w:val="single" w:sz="8" w:space="0" w:color="auto"/>
              <w:right w:val="single" w:sz="4" w:space="0" w:color="auto"/>
            </w:tcBorders>
            <w:hideMark/>
          </w:tcPr>
          <w:p w:rsidR="005E7F3C" w:rsidRDefault="005E7F3C">
            <w:pPr>
              <w:spacing w:after="200" w:line="276" w:lineRule="auto"/>
              <w:jc w:val="center"/>
              <w:rPr>
                <w:rFonts w:ascii="宋体" w:hAnsi="宋体" w:cs="宋体"/>
                <w:color w:val="000000"/>
                <w:position w:val="-94"/>
                <w:sz w:val="24"/>
              </w:rPr>
            </w:pPr>
            <w:r>
              <w:rPr>
                <w:rFonts w:ascii="宋体" w:hAnsi="宋体" w:cs="宋体" w:hint="eastAsia"/>
                <w:color w:val="000000"/>
                <w:position w:val="-94"/>
                <w:sz w:val="24"/>
              </w:rPr>
              <w:t>套</w:t>
            </w:r>
          </w:p>
        </w:tc>
      </w:tr>
      <w:tr w:rsidR="005E7F3C" w:rsidTr="005E7F3C">
        <w:trPr>
          <w:cantSplit/>
          <w:trHeight w:val="567"/>
        </w:trPr>
        <w:tc>
          <w:tcPr>
            <w:tcW w:w="298" w:type="pct"/>
            <w:tcBorders>
              <w:top w:val="single" w:sz="4" w:space="0" w:color="auto"/>
              <w:left w:val="single" w:sz="8" w:space="0" w:color="auto"/>
              <w:bottom w:val="single" w:sz="4" w:space="0" w:color="auto"/>
              <w:right w:val="single" w:sz="4" w:space="0" w:color="auto"/>
            </w:tcBorders>
            <w:vAlign w:val="center"/>
            <w:hideMark/>
          </w:tcPr>
          <w:p w:rsidR="005E7F3C" w:rsidRDefault="005E7F3C">
            <w:pPr>
              <w:spacing w:after="200" w:line="276" w:lineRule="auto"/>
              <w:jc w:val="center"/>
              <w:rPr>
                <w:rFonts w:ascii="宋体" w:hAnsi="宋体"/>
                <w:color w:val="000000"/>
                <w:sz w:val="24"/>
              </w:rPr>
            </w:pPr>
            <w:r>
              <w:rPr>
                <w:rFonts w:ascii="宋体" w:hAnsi="宋体" w:hint="eastAsia"/>
                <w:color w:val="000000"/>
                <w:sz w:val="24"/>
              </w:rPr>
              <w:t>2</w:t>
            </w:r>
          </w:p>
        </w:tc>
        <w:tc>
          <w:tcPr>
            <w:tcW w:w="450" w:type="pct"/>
            <w:tcBorders>
              <w:top w:val="single" w:sz="4" w:space="0" w:color="auto"/>
              <w:left w:val="single" w:sz="8" w:space="0" w:color="auto"/>
              <w:bottom w:val="single" w:sz="4" w:space="0" w:color="auto"/>
              <w:right w:val="single" w:sz="4" w:space="0" w:color="auto"/>
            </w:tcBorders>
            <w:vAlign w:val="center"/>
            <w:hideMark/>
          </w:tcPr>
          <w:p w:rsidR="005E7F3C" w:rsidRDefault="005E7F3C">
            <w:pPr>
              <w:widowControl/>
              <w:spacing w:after="200" w:line="276" w:lineRule="auto"/>
              <w:rPr>
                <w:rFonts w:ascii="宋体" w:hAnsi="宋体" w:cs="宋体"/>
                <w:kern w:val="0"/>
                <w:sz w:val="24"/>
              </w:rPr>
            </w:pPr>
            <w:r>
              <w:rPr>
                <w:rFonts w:ascii="宋体" w:hAnsi="宋体" w:cs="宋体" w:hint="eastAsia"/>
                <w:kern w:val="0"/>
                <w:sz w:val="24"/>
              </w:rPr>
              <w:t>低音大鼓</w:t>
            </w:r>
          </w:p>
        </w:tc>
        <w:tc>
          <w:tcPr>
            <w:tcW w:w="3083" w:type="pct"/>
            <w:tcBorders>
              <w:top w:val="single" w:sz="4" w:space="0" w:color="auto"/>
              <w:left w:val="single" w:sz="4" w:space="0" w:color="auto"/>
              <w:bottom w:val="single" w:sz="8" w:space="0" w:color="auto"/>
              <w:right w:val="single" w:sz="4" w:space="0" w:color="auto"/>
            </w:tcBorders>
            <w:vAlign w:val="center"/>
            <w:hideMark/>
          </w:tcPr>
          <w:p w:rsidR="005E7F3C" w:rsidRDefault="005E7F3C">
            <w:pPr>
              <w:spacing w:after="200" w:line="276" w:lineRule="auto"/>
              <w:jc w:val="left"/>
              <w:rPr>
                <w:rFonts w:ascii="宋体" w:hAnsi="宋体"/>
                <w:b/>
                <w:sz w:val="24"/>
              </w:rPr>
            </w:pPr>
            <w:r>
              <w:rPr>
                <w:rFonts w:ascii="宋体" w:hAnsi="宋体" w:cs="宋体" w:hint="eastAsia"/>
                <w:color w:val="000000"/>
                <w:sz w:val="24"/>
              </w:rPr>
              <w:t>品牌：津宝。型号：JBBD-3618。配置：</w:t>
            </w:r>
            <w:r>
              <w:rPr>
                <w:rFonts w:ascii="宋体" w:hAnsi="宋体" w:hint="eastAsia"/>
                <w:b/>
                <w:sz w:val="24"/>
              </w:rPr>
              <w:t>[</w:t>
            </w:r>
            <w:r>
              <w:rPr>
                <w:rFonts w:ascii="宋体" w:hAnsi="宋体" w:cs="宋体" w:hint="eastAsia"/>
                <w:color w:val="000000"/>
                <w:sz w:val="24"/>
              </w:rPr>
              <w:t>1]交响演奏系列；[2]尺寸：直径36寸，厚18寸；[3]鼓腔：桦木；[4]实心铜制1鼓圈和固定卡口系统；</w:t>
            </w:r>
          </w:p>
        </w:tc>
        <w:tc>
          <w:tcPr>
            <w:tcW w:w="752" w:type="pct"/>
            <w:tcBorders>
              <w:top w:val="single" w:sz="4" w:space="0" w:color="auto"/>
              <w:left w:val="single" w:sz="4" w:space="0" w:color="auto"/>
              <w:bottom w:val="single" w:sz="8" w:space="0" w:color="auto"/>
              <w:right w:val="single" w:sz="4" w:space="0" w:color="auto"/>
            </w:tcBorders>
            <w:vAlign w:val="center"/>
            <w:hideMark/>
          </w:tcPr>
          <w:p w:rsidR="005E7F3C" w:rsidRDefault="005E7F3C">
            <w:pPr>
              <w:spacing w:after="200" w:line="276" w:lineRule="auto"/>
              <w:jc w:val="center"/>
              <w:rPr>
                <w:rFonts w:ascii="宋体" w:hAnsi="宋体" w:cs="宋体"/>
                <w:sz w:val="24"/>
              </w:rPr>
            </w:pPr>
            <w:r>
              <w:rPr>
                <w:rFonts w:ascii="宋体" w:hAnsi="宋体" w:cs="宋体" w:hint="eastAsia"/>
                <w:sz w:val="24"/>
              </w:rPr>
              <w:t>1</w:t>
            </w:r>
          </w:p>
        </w:tc>
        <w:tc>
          <w:tcPr>
            <w:tcW w:w="416" w:type="pct"/>
            <w:tcBorders>
              <w:top w:val="single" w:sz="4" w:space="0" w:color="auto"/>
              <w:left w:val="single" w:sz="4" w:space="0" w:color="auto"/>
              <w:bottom w:val="single" w:sz="8" w:space="0" w:color="auto"/>
              <w:right w:val="single" w:sz="4" w:space="0" w:color="auto"/>
            </w:tcBorders>
            <w:hideMark/>
          </w:tcPr>
          <w:p w:rsidR="005E7F3C" w:rsidRDefault="005E7F3C">
            <w:pPr>
              <w:spacing w:after="200" w:line="276" w:lineRule="auto"/>
              <w:jc w:val="center"/>
              <w:rPr>
                <w:rFonts w:ascii="宋体" w:hAnsi="宋体" w:cs="宋体"/>
                <w:position w:val="-56"/>
                <w:sz w:val="24"/>
              </w:rPr>
            </w:pPr>
            <w:r>
              <w:rPr>
                <w:rFonts w:ascii="宋体" w:hAnsi="宋体" w:cs="宋体" w:hint="eastAsia"/>
                <w:position w:val="-56"/>
                <w:sz w:val="24"/>
              </w:rPr>
              <w:t>套</w:t>
            </w:r>
          </w:p>
        </w:tc>
      </w:tr>
      <w:tr w:rsidR="005E7F3C" w:rsidTr="005E7F3C">
        <w:trPr>
          <w:cantSplit/>
          <w:trHeight w:val="567"/>
        </w:trPr>
        <w:tc>
          <w:tcPr>
            <w:tcW w:w="298" w:type="pct"/>
            <w:tcBorders>
              <w:top w:val="single" w:sz="4" w:space="0" w:color="auto"/>
              <w:left w:val="single" w:sz="8" w:space="0" w:color="auto"/>
              <w:bottom w:val="single" w:sz="4" w:space="0" w:color="auto"/>
              <w:right w:val="single" w:sz="4" w:space="0" w:color="auto"/>
            </w:tcBorders>
            <w:vAlign w:val="center"/>
            <w:hideMark/>
          </w:tcPr>
          <w:p w:rsidR="005E7F3C" w:rsidRDefault="005E7F3C">
            <w:pPr>
              <w:spacing w:after="200" w:line="276" w:lineRule="auto"/>
              <w:jc w:val="center"/>
              <w:rPr>
                <w:rFonts w:ascii="宋体" w:hAnsi="宋体"/>
                <w:color w:val="000000"/>
                <w:sz w:val="24"/>
              </w:rPr>
            </w:pPr>
            <w:r>
              <w:rPr>
                <w:rFonts w:ascii="宋体" w:hAnsi="宋体" w:hint="eastAsia"/>
                <w:color w:val="000000"/>
                <w:sz w:val="24"/>
              </w:rPr>
              <w:t>3</w:t>
            </w:r>
          </w:p>
        </w:tc>
        <w:tc>
          <w:tcPr>
            <w:tcW w:w="450" w:type="pct"/>
            <w:tcBorders>
              <w:top w:val="single" w:sz="4" w:space="0" w:color="auto"/>
              <w:left w:val="single" w:sz="8" w:space="0" w:color="auto"/>
              <w:bottom w:val="single" w:sz="4" w:space="0" w:color="auto"/>
              <w:right w:val="single" w:sz="4" w:space="0" w:color="auto"/>
            </w:tcBorders>
            <w:vAlign w:val="center"/>
            <w:hideMark/>
          </w:tcPr>
          <w:p w:rsidR="005E7F3C" w:rsidRDefault="005E7F3C">
            <w:pPr>
              <w:widowControl/>
              <w:spacing w:after="200" w:line="276" w:lineRule="auto"/>
              <w:rPr>
                <w:rFonts w:ascii="宋体" w:hAnsi="宋体" w:cs="宋体"/>
                <w:kern w:val="0"/>
                <w:sz w:val="24"/>
              </w:rPr>
            </w:pPr>
            <w:r>
              <w:rPr>
                <w:rFonts w:ascii="宋体" w:hAnsi="宋体" w:cs="宋体" w:hint="eastAsia"/>
                <w:kern w:val="0"/>
                <w:sz w:val="24"/>
              </w:rPr>
              <w:t>木琴</w:t>
            </w:r>
          </w:p>
        </w:tc>
        <w:tc>
          <w:tcPr>
            <w:tcW w:w="3083" w:type="pct"/>
            <w:tcBorders>
              <w:top w:val="single" w:sz="4" w:space="0" w:color="auto"/>
              <w:left w:val="single" w:sz="4" w:space="0" w:color="auto"/>
              <w:bottom w:val="single" w:sz="8" w:space="0" w:color="auto"/>
              <w:right w:val="single" w:sz="4" w:space="0" w:color="auto"/>
            </w:tcBorders>
            <w:vAlign w:val="center"/>
            <w:hideMark/>
          </w:tcPr>
          <w:p w:rsidR="005E7F3C" w:rsidRDefault="005E7F3C">
            <w:pPr>
              <w:spacing w:after="200" w:line="276" w:lineRule="auto"/>
              <w:jc w:val="left"/>
              <w:rPr>
                <w:rFonts w:ascii="宋体" w:hAnsi="宋体"/>
                <w:sz w:val="24"/>
              </w:rPr>
            </w:pPr>
            <w:r>
              <w:rPr>
                <w:rFonts w:ascii="宋体" w:hAnsi="宋体" w:cs="宋体" w:hint="eastAsia"/>
                <w:color w:val="000000"/>
                <w:sz w:val="24"/>
              </w:rPr>
              <w:t>品牌：雅马哈。型号：YX35G。配置：</w:t>
            </w:r>
            <w:r>
              <w:rPr>
                <w:rFonts w:ascii="宋体" w:hAnsi="宋体" w:hint="eastAsia"/>
                <w:sz w:val="24"/>
              </w:rPr>
              <w:t>[1]3.5个八度；[2]青龙木琴键；[3]长：120CM；宽：66CM；高度：82CM；[4]附带防尘罩1支；</w:t>
            </w:r>
          </w:p>
        </w:tc>
        <w:tc>
          <w:tcPr>
            <w:tcW w:w="752" w:type="pct"/>
            <w:tcBorders>
              <w:top w:val="single" w:sz="4" w:space="0" w:color="auto"/>
              <w:left w:val="single" w:sz="4" w:space="0" w:color="auto"/>
              <w:bottom w:val="single" w:sz="8" w:space="0" w:color="auto"/>
              <w:right w:val="single" w:sz="4" w:space="0" w:color="auto"/>
            </w:tcBorders>
            <w:vAlign w:val="center"/>
            <w:hideMark/>
          </w:tcPr>
          <w:p w:rsidR="005E7F3C" w:rsidRDefault="005E7F3C">
            <w:pPr>
              <w:spacing w:after="200" w:line="276" w:lineRule="auto"/>
              <w:jc w:val="center"/>
              <w:rPr>
                <w:rFonts w:ascii="宋体" w:hAnsi="宋体" w:cs="宋体"/>
                <w:sz w:val="24"/>
              </w:rPr>
            </w:pPr>
            <w:r>
              <w:rPr>
                <w:rFonts w:ascii="宋体" w:hAnsi="宋体" w:cs="宋体" w:hint="eastAsia"/>
                <w:sz w:val="24"/>
              </w:rPr>
              <w:t>1</w:t>
            </w:r>
          </w:p>
        </w:tc>
        <w:tc>
          <w:tcPr>
            <w:tcW w:w="416" w:type="pct"/>
            <w:tcBorders>
              <w:top w:val="single" w:sz="4" w:space="0" w:color="auto"/>
              <w:left w:val="single" w:sz="4" w:space="0" w:color="auto"/>
              <w:bottom w:val="single" w:sz="8" w:space="0" w:color="auto"/>
              <w:right w:val="single" w:sz="4" w:space="0" w:color="auto"/>
            </w:tcBorders>
            <w:hideMark/>
          </w:tcPr>
          <w:p w:rsidR="005E7F3C" w:rsidRDefault="005E7F3C">
            <w:pPr>
              <w:spacing w:after="200" w:line="276" w:lineRule="auto"/>
              <w:jc w:val="center"/>
              <w:rPr>
                <w:rFonts w:ascii="宋体" w:hAnsi="宋体" w:cs="宋体"/>
                <w:position w:val="-56"/>
                <w:sz w:val="24"/>
              </w:rPr>
            </w:pPr>
            <w:r>
              <w:rPr>
                <w:rFonts w:ascii="宋体" w:hAnsi="宋体" w:cs="宋体" w:hint="eastAsia"/>
                <w:position w:val="-56"/>
                <w:sz w:val="24"/>
              </w:rPr>
              <w:t>台</w:t>
            </w:r>
          </w:p>
        </w:tc>
      </w:tr>
      <w:tr w:rsidR="005E7F3C" w:rsidTr="005E7F3C">
        <w:trPr>
          <w:cantSplit/>
          <w:trHeight w:val="567"/>
        </w:trPr>
        <w:tc>
          <w:tcPr>
            <w:tcW w:w="298" w:type="pct"/>
            <w:tcBorders>
              <w:top w:val="single" w:sz="4" w:space="0" w:color="auto"/>
              <w:left w:val="single" w:sz="8" w:space="0" w:color="auto"/>
              <w:bottom w:val="single" w:sz="4" w:space="0" w:color="auto"/>
              <w:right w:val="single" w:sz="4" w:space="0" w:color="auto"/>
            </w:tcBorders>
            <w:vAlign w:val="center"/>
            <w:hideMark/>
          </w:tcPr>
          <w:p w:rsidR="005E7F3C" w:rsidRDefault="005E7F3C">
            <w:pPr>
              <w:spacing w:after="200" w:line="276" w:lineRule="auto"/>
              <w:jc w:val="center"/>
              <w:rPr>
                <w:rFonts w:ascii="宋体" w:hAnsi="宋体"/>
                <w:color w:val="000000"/>
                <w:sz w:val="24"/>
              </w:rPr>
            </w:pPr>
            <w:r>
              <w:rPr>
                <w:rFonts w:ascii="宋体" w:hAnsi="宋体" w:hint="eastAsia"/>
                <w:color w:val="000000"/>
                <w:sz w:val="24"/>
              </w:rPr>
              <w:t>4</w:t>
            </w:r>
          </w:p>
        </w:tc>
        <w:tc>
          <w:tcPr>
            <w:tcW w:w="450" w:type="pct"/>
            <w:tcBorders>
              <w:top w:val="single" w:sz="4" w:space="0" w:color="auto"/>
              <w:left w:val="single" w:sz="8" w:space="0" w:color="auto"/>
              <w:bottom w:val="single" w:sz="4" w:space="0" w:color="auto"/>
              <w:right w:val="single" w:sz="4" w:space="0" w:color="auto"/>
            </w:tcBorders>
            <w:vAlign w:val="center"/>
            <w:hideMark/>
          </w:tcPr>
          <w:p w:rsidR="005E7F3C" w:rsidRDefault="005E7F3C">
            <w:pPr>
              <w:widowControl/>
              <w:spacing w:after="200" w:line="276" w:lineRule="auto"/>
              <w:rPr>
                <w:rFonts w:ascii="宋体" w:hAnsi="宋体" w:cs="宋体"/>
                <w:kern w:val="0"/>
                <w:sz w:val="24"/>
              </w:rPr>
            </w:pPr>
            <w:r>
              <w:rPr>
                <w:rFonts w:ascii="宋体" w:hAnsi="宋体" w:cs="宋体" w:hint="eastAsia"/>
                <w:kern w:val="0"/>
                <w:sz w:val="24"/>
              </w:rPr>
              <w:t>钟琴</w:t>
            </w:r>
          </w:p>
        </w:tc>
        <w:tc>
          <w:tcPr>
            <w:tcW w:w="3083" w:type="pct"/>
            <w:tcBorders>
              <w:top w:val="single" w:sz="4" w:space="0" w:color="auto"/>
              <w:left w:val="single" w:sz="4" w:space="0" w:color="auto"/>
              <w:bottom w:val="single" w:sz="4" w:space="0" w:color="auto"/>
              <w:right w:val="single" w:sz="4" w:space="0" w:color="auto"/>
            </w:tcBorders>
            <w:vAlign w:val="center"/>
            <w:hideMark/>
          </w:tcPr>
          <w:p w:rsidR="005E7F3C" w:rsidRDefault="005E7F3C">
            <w:pPr>
              <w:spacing w:after="200" w:line="276" w:lineRule="auto"/>
              <w:jc w:val="left"/>
              <w:rPr>
                <w:rFonts w:ascii="宋体" w:hAnsi="宋体"/>
                <w:sz w:val="24"/>
              </w:rPr>
            </w:pPr>
            <w:r>
              <w:rPr>
                <w:rFonts w:ascii="宋体" w:hAnsi="宋体" w:cs="宋体" w:hint="eastAsia"/>
                <w:color w:val="000000"/>
                <w:sz w:val="24"/>
              </w:rPr>
              <w:t>品牌：津宝。型号：JBBL-632A。配置：3</w:t>
            </w:r>
            <w:r>
              <w:rPr>
                <w:rFonts w:ascii="宋体" w:hAnsi="宋体" w:hint="eastAsia"/>
                <w:sz w:val="24"/>
              </w:rPr>
              <w:t>2音，2.5个八度；音域G57-C88；琴键材料高碳钢铝合金材质，A=442Hz；琴键支撑：结点支撑弦+单针音柱固定，音板宽度30mm，整琴重量9.3KG;附赠专用木盒，琴锤。附带1个X型支架。</w:t>
            </w:r>
          </w:p>
        </w:tc>
        <w:tc>
          <w:tcPr>
            <w:tcW w:w="752" w:type="pct"/>
            <w:tcBorders>
              <w:top w:val="single" w:sz="4" w:space="0" w:color="auto"/>
              <w:left w:val="single" w:sz="4" w:space="0" w:color="auto"/>
              <w:bottom w:val="single" w:sz="4" w:space="0" w:color="auto"/>
              <w:right w:val="single" w:sz="4" w:space="0" w:color="auto"/>
            </w:tcBorders>
            <w:vAlign w:val="center"/>
            <w:hideMark/>
          </w:tcPr>
          <w:p w:rsidR="005E7F3C" w:rsidRDefault="005E7F3C">
            <w:pPr>
              <w:spacing w:after="200" w:line="276" w:lineRule="auto"/>
              <w:jc w:val="center"/>
              <w:rPr>
                <w:rFonts w:ascii="宋体" w:hAnsi="宋体" w:cs="宋体"/>
                <w:sz w:val="24"/>
              </w:rPr>
            </w:pPr>
            <w:r>
              <w:rPr>
                <w:rFonts w:ascii="宋体" w:hAnsi="宋体" w:cs="宋体" w:hint="eastAsia"/>
                <w:sz w:val="24"/>
              </w:rPr>
              <w:t>1</w:t>
            </w:r>
          </w:p>
        </w:tc>
        <w:tc>
          <w:tcPr>
            <w:tcW w:w="416" w:type="pct"/>
            <w:tcBorders>
              <w:top w:val="single" w:sz="4" w:space="0" w:color="auto"/>
              <w:left w:val="single" w:sz="4" w:space="0" w:color="auto"/>
              <w:bottom w:val="single" w:sz="4" w:space="0" w:color="auto"/>
              <w:right w:val="single" w:sz="4" w:space="0" w:color="auto"/>
            </w:tcBorders>
            <w:hideMark/>
          </w:tcPr>
          <w:p w:rsidR="005E7F3C" w:rsidRDefault="005E7F3C">
            <w:pPr>
              <w:spacing w:after="200" w:line="276" w:lineRule="auto"/>
              <w:jc w:val="center"/>
              <w:rPr>
                <w:rFonts w:ascii="宋体" w:hAnsi="宋体" w:cs="宋体"/>
                <w:position w:val="-90"/>
                <w:sz w:val="24"/>
              </w:rPr>
            </w:pPr>
            <w:r>
              <w:rPr>
                <w:rFonts w:ascii="宋体" w:hAnsi="宋体" w:cs="宋体" w:hint="eastAsia"/>
                <w:position w:val="-90"/>
                <w:sz w:val="24"/>
              </w:rPr>
              <w:t>台</w:t>
            </w:r>
          </w:p>
        </w:tc>
      </w:tr>
      <w:tr w:rsidR="005E7F3C" w:rsidTr="005E7F3C">
        <w:trPr>
          <w:cantSplit/>
          <w:trHeight w:val="567"/>
        </w:trPr>
        <w:tc>
          <w:tcPr>
            <w:tcW w:w="298" w:type="pct"/>
            <w:tcBorders>
              <w:top w:val="single" w:sz="4" w:space="0" w:color="auto"/>
              <w:left w:val="single" w:sz="8" w:space="0" w:color="auto"/>
              <w:bottom w:val="single" w:sz="4" w:space="0" w:color="auto"/>
              <w:right w:val="single" w:sz="4" w:space="0" w:color="auto"/>
            </w:tcBorders>
            <w:vAlign w:val="center"/>
            <w:hideMark/>
          </w:tcPr>
          <w:p w:rsidR="005E7F3C" w:rsidRDefault="005E7F3C">
            <w:pPr>
              <w:spacing w:after="200" w:line="276" w:lineRule="auto"/>
              <w:jc w:val="center"/>
              <w:rPr>
                <w:rFonts w:ascii="宋体" w:hAnsi="宋体"/>
                <w:color w:val="000000"/>
                <w:sz w:val="24"/>
              </w:rPr>
            </w:pPr>
            <w:r>
              <w:rPr>
                <w:rFonts w:ascii="宋体" w:hAnsi="宋体" w:hint="eastAsia"/>
                <w:color w:val="000000"/>
                <w:sz w:val="24"/>
              </w:rPr>
              <w:t>5</w:t>
            </w:r>
          </w:p>
        </w:tc>
        <w:tc>
          <w:tcPr>
            <w:tcW w:w="450" w:type="pct"/>
            <w:tcBorders>
              <w:top w:val="single" w:sz="4" w:space="0" w:color="auto"/>
              <w:left w:val="single" w:sz="8" w:space="0" w:color="auto"/>
              <w:bottom w:val="single" w:sz="4" w:space="0" w:color="auto"/>
              <w:right w:val="single" w:sz="4" w:space="0" w:color="auto"/>
            </w:tcBorders>
            <w:vAlign w:val="center"/>
            <w:hideMark/>
          </w:tcPr>
          <w:p w:rsidR="005E7F3C" w:rsidRDefault="005E7F3C">
            <w:pPr>
              <w:widowControl/>
              <w:spacing w:after="200" w:line="276" w:lineRule="auto"/>
              <w:rPr>
                <w:rFonts w:ascii="宋体" w:hAnsi="宋体" w:cs="宋体"/>
                <w:kern w:val="0"/>
                <w:sz w:val="24"/>
              </w:rPr>
            </w:pPr>
            <w:r>
              <w:rPr>
                <w:rFonts w:ascii="宋体" w:hAnsi="宋体" w:cs="宋体" w:hint="eastAsia"/>
                <w:kern w:val="0"/>
                <w:sz w:val="24"/>
              </w:rPr>
              <w:t>吊镲配架</w:t>
            </w:r>
          </w:p>
        </w:tc>
        <w:tc>
          <w:tcPr>
            <w:tcW w:w="3083" w:type="pct"/>
            <w:tcBorders>
              <w:top w:val="single" w:sz="4" w:space="0" w:color="auto"/>
              <w:left w:val="single" w:sz="4" w:space="0" w:color="auto"/>
              <w:bottom w:val="single" w:sz="4" w:space="0" w:color="auto"/>
              <w:right w:val="single" w:sz="4" w:space="0" w:color="auto"/>
            </w:tcBorders>
            <w:vAlign w:val="center"/>
            <w:hideMark/>
          </w:tcPr>
          <w:p w:rsidR="005E7F3C" w:rsidRDefault="005E7F3C">
            <w:pPr>
              <w:spacing w:after="200" w:line="276" w:lineRule="auto"/>
              <w:jc w:val="left"/>
              <w:rPr>
                <w:rFonts w:ascii="宋体" w:hAnsi="宋体"/>
                <w:sz w:val="24"/>
              </w:rPr>
            </w:pPr>
            <w:r>
              <w:rPr>
                <w:rFonts w:ascii="宋体" w:hAnsi="宋体" w:cs="宋体" w:hint="eastAsia"/>
                <w:color w:val="000000"/>
                <w:sz w:val="24"/>
              </w:rPr>
              <w:t>品牌：SABIAN。型号：B8X。配置：</w:t>
            </w:r>
            <w:r>
              <w:rPr>
                <w:rFonts w:ascii="宋体" w:hAnsi="宋体" w:hint="eastAsia"/>
                <w:sz w:val="24"/>
              </w:rPr>
              <w:t>[1]交响演奏系列；[2]尺寸：直径18寸；[3]手工捶打；附镲架</w:t>
            </w:r>
          </w:p>
        </w:tc>
        <w:tc>
          <w:tcPr>
            <w:tcW w:w="752" w:type="pct"/>
            <w:tcBorders>
              <w:top w:val="single" w:sz="4" w:space="0" w:color="auto"/>
              <w:left w:val="single" w:sz="4" w:space="0" w:color="auto"/>
              <w:bottom w:val="single" w:sz="4" w:space="0" w:color="auto"/>
              <w:right w:val="single" w:sz="4" w:space="0" w:color="auto"/>
            </w:tcBorders>
            <w:vAlign w:val="center"/>
            <w:hideMark/>
          </w:tcPr>
          <w:p w:rsidR="005E7F3C" w:rsidRDefault="005E7F3C">
            <w:pPr>
              <w:spacing w:after="200" w:line="276" w:lineRule="auto"/>
              <w:jc w:val="center"/>
              <w:rPr>
                <w:rFonts w:ascii="宋体" w:hAnsi="宋体" w:cs="宋体"/>
                <w:sz w:val="24"/>
              </w:rPr>
            </w:pPr>
            <w:r>
              <w:rPr>
                <w:rFonts w:ascii="宋体" w:hAnsi="宋体" w:cs="宋体" w:hint="eastAsia"/>
                <w:sz w:val="24"/>
              </w:rPr>
              <w:t>1</w:t>
            </w:r>
          </w:p>
        </w:tc>
        <w:tc>
          <w:tcPr>
            <w:tcW w:w="416" w:type="pct"/>
            <w:tcBorders>
              <w:top w:val="single" w:sz="4" w:space="0" w:color="auto"/>
              <w:left w:val="single" w:sz="4" w:space="0" w:color="auto"/>
              <w:bottom w:val="single" w:sz="4" w:space="0" w:color="auto"/>
              <w:right w:val="single" w:sz="4" w:space="0" w:color="auto"/>
            </w:tcBorders>
            <w:hideMark/>
          </w:tcPr>
          <w:p w:rsidR="005E7F3C" w:rsidRDefault="005E7F3C">
            <w:pPr>
              <w:spacing w:after="200" w:line="276" w:lineRule="auto"/>
              <w:jc w:val="center"/>
              <w:rPr>
                <w:rFonts w:ascii="宋体" w:hAnsi="宋体" w:cs="宋体"/>
                <w:position w:val="-56"/>
                <w:sz w:val="24"/>
              </w:rPr>
            </w:pPr>
            <w:r>
              <w:rPr>
                <w:rFonts w:ascii="宋体" w:hAnsi="宋体" w:cs="宋体" w:hint="eastAsia"/>
                <w:position w:val="-56"/>
                <w:sz w:val="24"/>
              </w:rPr>
              <w:t>套</w:t>
            </w:r>
          </w:p>
        </w:tc>
      </w:tr>
      <w:tr w:rsidR="005E7F3C" w:rsidTr="005E7F3C">
        <w:trPr>
          <w:cantSplit/>
          <w:trHeight w:val="567"/>
        </w:trPr>
        <w:tc>
          <w:tcPr>
            <w:tcW w:w="298" w:type="pct"/>
            <w:tcBorders>
              <w:top w:val="single" w:sz="4" w:space="0" w:color="auto"/>
              <w:left w:val="single" w:sz="8" w:space="0" w:color="auto"/>
              <w:bottom w:val="single" w:sz="4" w:space="0" w:color="auto"/>
              <w:right w:val="single" w:sz="4" w:space="0" w:color="auto"/>
            </w:tcBorders>
            <w:vAlign w:val="center"/>
            <w:hideMark/>
          </w:tcPr>
          <w:p w:rsidR="005E7F3C" w:rsidRDefault="005E7F3C">
            <w:pPr>
              <w:spacing w:after="200" w:line="276" w:lineRule="auto"/>
              <w:jc w:val="center"/>
              <w:rPr>
                <w:rFonts w:ascii="宋体" w:hAnsi="宋体"/>
                <w:color w:val="000000"/>
                <w:sz w:val="24"/>
              </w:rPr>
            </w:pPr>
            <w:r>
              <w:rPr>
                <w:rFonts w:ascii="宋体" w:hAnsi="宋体" w:hint="eastAsia"/>
                <w:color w:val="000000"/>
                <w:sz w:val="24"/>
              </w:rPr>
              <w:lastRenderedPageBreak/>
              <w:t>6</w:t>
            </w:r>
          </w:p>
        </w:tc>
        <w:tc>
          <w:tcPr>
            <w:tcW w:w="450" w:type="pct"/>
            <w:tcBorders>
              <w:top w:val="single" w:sz="4" w:space="0" w:color="auto"/>
              <w:left w:val="single" w:sz="8" w:space="0" w:color="auto"/>
              <w:bottom w:val="single" w:sz="4" w:space="0" w:color="auto"/>
              <w:right w:val="single" w:sz="4" w:space="0" w:color="auto"/>
            </w:tcBorders>
            <w:vAlign w:val="center"/>
            <w:hideMark/>
          </w:tcPr>
          <w:p w:rsidR="005E7F3C" w:rsidRDefault="005E7F3C">
            <w:pPr>
              <w:widowControl/>
              <w:spacing w:after="200" w:line="276" w:lineRule="auto"/>
              <w:rPr>
                <w:rFonts w:ascii="宋体" w:hAnsi="宋体" w:cs="宋体"/>
                <w:kern w:val="0"/>
                <w:sz w:val="24"/>
              </w:rPr>
            </w:pPr>
            <w:r>
              <w:rPr>
                <w:rFonts w:ascii="宋体" w:hAnsi="宋体" w:cs="宋体" w:hint="eastAsia"/>
                <w:kern w:val="0"/>
                <w:sz w:val="24"/>
              </w:rPr>
              <w:t>合镲架</w:t>
            </w:r>
          </w:p>
        </w:tc>
        <w:tc>
          <w:tcPr>
            <w:tcW w:w="3083" w:type="pct"/>
            <w:tcBorders>
              <w:top w:val="single" w:sz="4" w:space="0" w:color="auto"/>
              <w:left w:val="single" w:sz="4" w:space="0" w:color="auto"/>
              <w:bottom w:val="single" w:sz="4" w:space="0" w:color="auto"/>
              <w:right w:val="single" w:sz="4" w:space="0" w:color="auto"/>
            </w:tcBorders>
            <w:vAlign w:val="center"/>
            <w:hideMark/>
          </w:tcPr>
          <w:p w:rsidR="005E7F3C" w:rsidRDefault="005E7F3C">
            <w:pPr>
              <w:spacing w:after="200" w:line="276" w:lineRule="auto"/>
              <w:jc w:val="left"/>
              <w:rPr>
                <w:rFonts w:ascii="宋体" w:hAnsi="宋体"/>
                <w:sz w:val="24"/>
              </w:rPr>
            </w:pPr>
            <w:r>
              <w:rPr>
                <w:rFonts w:ascii="宋体" w:hAnsi="宋体" w:cs="宋体" w:hint="eastAsia"/>
                <w:color w:val="000000"/>
                <w:sz w:val="24"/>
              </w:rPr>
              <w:t>品牌：津宝。型号：st。配置：铁制电镀镍。</w:t>
            </w:r>
          </w:p>
        </w:tc>
        <w:tc>
          <w:tcPr>
            <w:tcW w:w="752" w:type="pct"/>
            <w:tcBorders>
              <w:top w:val="single" w:sz="4" w:space="0" w:color="auto"/>
              <w:left w:val="single" w:sz="4" w:space="0" w:color="auto"/>
              <w:bottom w:val="single" w:sz="4" w:space="0" w:color="auto"/>
              <w:right w:val="single" w:sz="4" w:space="0" w:color="auto"/>
            </w:tcBorders>
            <w:vAlign w:val="center"/>
            <w:hideMark/>
          </w:tcPr>
          <w:p w:rsidR="005E7F3C" w:rsidRDefault="005E7F3C">
            <w:pPr>
              <w:spacing w:after="200" w:line="276" w:lineRule="auto"/>
              <w:jc w:val="center"/>
              <w:rPr>
                <w:rFonts w:ascii="宋体" w:hAnsi="宋体" w:cs="宋体"/>
                <w:sz w:val="24"/>
              </w:rPr>
            </w:pPr>
            <w:r>
              <w:rPr>
                <w:rFonts w:ascii="宋体" w:hAnsi="宋体" w:cs="宋体" w:hint="eastAsia"/>
                <w:sz w:val="24"/>
              </w:rPr>
              <w:t>1</w:t>
            </w:r>
          </w:p>
        </w:tc>
        <w:tc>
          <w:tcPr>
            <w:tcW w:w="416" w:type="pct"/>
            <w:tcBorders>
              <w:top w:val="single" w:sz="4" w:space="0" w:color="auto"/>
              <w:left w:val="single" w:sz="4" w:space="0" w:color="auto"/>
              <w:bottom w:val="single" w:sz="4" w:space="0" w:color="auto"/>
              <w:right w:val="single" w:sz="4" w:space="0" w:color="auto"/>
            </w:tcBorders>
            <w:hideMark/>
          </w:tcPr>
          <w:p w:rsidR="005E7F3C" w:rsidRDefault="005E7F3C">
            <w:pPr>
              <w:spacing w:after="200" w:line="276" w:lineRule="auto"/>
              <w:jc w:val="center"/>
              <w:rPr>
                <w:rFonts w:ascii="宋体" w:hAnsi="宋体" w:cs="宋体"/>
                <w:position w:val="-56"/>
                <w:sz w:val="24"/>
              </w:rPr>
            </w:pPr>
            <w:r>
              <w:rPr>
                <w:rFonts w:ascii="宋体" w:hAnsi="宋体" w:cs="宋体" w:hint="eastAsia"/>
                <w:position w:val="-56"/>
                <w:sz w:val="24"/>
              </w:rPr>
              <w:t>台</w:t>
            </w:r>
          </w:p>
        </w:tc>
      </w:tr>
      <w:tr w:rsidR="005E7F3C" w:rsidTr="005E7F3C">
        <w:trPr>
          <w:cantSplit/>
          <w:trHeight w:val="567"/>
        </w:trPr>
        <w:tc>
          <w:tcPr>
            <w:tcW w:w="298" w:type="pct"/>
            <w:tcBorders>
              <w:top w:val="single" w:sz="4" w:space="0" w:color="auto"/>
              <w:left w:val="single" w:sz="8" w:space="0" w:color="auto"/>
              <w:bottom w:val="single" w:sz="4" w:space="0" w:color="auto"/>
              <w:right w:val="single" w:sz="4" w:space="0" w:color="auto"/>
            </w:tcBorders>
            <w:vAlign w:val="center"/>
            <w:hideMark/>
          </w:tcPr>
          <w:p w:rsidR="005E7F3C" w:rsidRDefault="005E7F3C">
            <w:pPr>
              <w:spacing w:after="200" w:line="276" w:lineRule="auto"/>
              <w:jc w:val="center"/>
              <w:rPr>
                <w:rFonts w:ascii="宋体" w:hAnsi="宋体"/>
                <w:color w:val="000000"/>
                <w:sz w:val="24"/>
              </w:rPr>
            </w:pPr>
            <w:r>
              <w:rPr>
                <w:rFonts w:ascii="宋体" w:hAnsi="宋体" w:hint="eastAsia"/>
                <w:color w:val="000000"/>
                <w:sz w:val="24"/>
              </w:rPr>
              <w:t>7</w:t>
            </w:r>
          </w:p>
        </w:tc>
        <w:tc>
          <w:tcPr>
            <w:tcW w:w="450" w:type="pct"/>
            <w:tcBorders>
              <w:top w:val="single" w:sz="4" w:space="0" w:color="auto"/>
              <w:left w:val="single" w:sz="8" w:space="0" w:color="auto"/>
              <w:bottom w:val="single" w:sz="4" w:space="0" w:color="auto"/>
              <w:right w:val="single" w:sz="4" w:space="0" w:color="auto"/>
            </w:tcBorders>
            <w:vAlign w:val="center"/>
            <w:hideMark/>
          </w:tcPr>
          <w:p w:rsidR="005E7F3C" w:rsidRDefault="005E7F3C">
            <w:pPr>
              <w:widowControl/>
              <w:spacing w:after="200" w:line="276" w:lineRule="auto"/>
              <w:rPr>
                <w:rFonts w:ascii="宋体" w:hAnsi="宋体" w:cs="宋体"/>
                <w:kern w:val="0"/>
                <w:sz w:val="24"/>
              </w:rPr>
            </w:pPr>
            <w:r>
              <w:rPr>
                <w:rFonts w:ascii="宋体" w:hAnsi="宋体" w:cs="宋体" w:hint="eastAsia"/>
                <w:kern w:val="0"/>
                <w:sz w:val="24"/>
              </w:rPr>
              <w:t>合镲护手</w:t>
            </w:r>
          </w:p>
        </w:tc>
        <w:tc>
          <w:tcPr>
            <w:tcW w:w="3083" w:type="pct"/>
            <w:tcBorders>
              <w:top w:val="single" w:sz="4" w:space="0" w:color="auto"/>
              <w:left w:val="single" w:sz="4" w:space="0" w:color="auto"/>
              <w:bottom w:val="single" w:sz="4" w:space="0" w:color="auto"/>
              <w:right w:val="single" w:sz="4" w:space="0" w:color="auto"/>
            </w:tcBorders>
            <w:vAlign w:val="center"/>
            <w:hideMark/>
          </w:tcPr>
          <w:p w:rsidR="005E7F3C" w:rsidRDefault="005E7F3C">
            <w:pPr>
              <w:spacing w:after="200" w:line="276" w:lineRule="auto"/>
              <w:jc w:val="left"/>
              <w:rPr>
                <w:rFonts w:ascii="宋体" w:hAnsi="宋体"/>
                <w:sz w:val="24"/>
              </w:rPr>
            </w:pPr>
            <w:r>
              <w:rPr>
                <w:rFonts w:ascii="宋体" w:hAnsi="宋体" w:cs="宋体" w:hint="eastAsia"/>
                <w:color w:val="000000"/>
                <w:sz w:val="24"/>
              </w:rPr>
              <w:t>品牌：SABIAN型号：HS。配置：皮质。</w:t>
            </w:r>
          </w:p>
        </w:tc>
        <w:tc>
          <w:tcPr>
            <w:tcW w:w="752" w:type="pct"/>
            <w:tcBorders>
              <w:top w:val="single" w:sz="4" w:space="0" w:color="auto"/>
              <w:left w:val="single" w:sz="4" w:space="0" w:color="auto"/>
              <w:bottom w:val="single" w:sz="4" w:space="0" w:color="auto"/>
              <w:right w:val="single" w:sz="4" w:space="0" w:color="auto"/>
            </w:tcBorders>
            <w:vAlign w:val="center"/>
            <w:hideMark/>
          </w:tcPr>
          <w:p w:rsidR="005E7F3C" w:rsidRDefault="005E7F3C">
            <w:pPr>
              <w:spacing w:after="200" w:line="276" w:lineRule="auto"/>
              <w:jc w:val="center"/>
              <w:rPr>
                <w:rFonts w:ascii="宋体" w:hAnsi="宋体" w:cs="宋体"/>
                <w:sz w:val="24"/>
              </w:rPr>
            </w:pPr>
            <w:r>
              <w:rPr>
                <w:rFonts w:ascii="宋体" w:hAnsi="宋体" w:cs="宋体" w:hint="eastAsia"/>
                <w:sz w:val="24"/>
              </w:rPr>
              <w:t>1</w:t>
            </w:r>
          </w:p>
        </w:tc>
        <w:tc>
          <w:tcPr>
            <w:tcW w:w="416" w:type="pct"/>
            <w:tcBorders>
              <w:top w:val="single" w:sz="4" w:space="0" w:color="auto"/>
              <w:left w:val="single" w:sz="4" w:space="0" w:color="auto"/>
              <w:bottom w:val="single" w:sz="4" w:space="0" w:color="auto"/>
              <w:right w:val="single" w:sz="4" w:space="0" w:color="auto"/>
            </w:tcBorders>
            <w:hideMark/>
          </w:tcPr>
          <w:p w:rsidR="005E7F3C" w:rsidRDefault="005E7F3C">
            <w:pPr>
              <w:spacing w:after="200" w:line="276" w:lineRule="auto"/>
              <w:jc w:val="center"/>
              <w:rPr>
                <w:rFonts w:ascii="宋体" w:hAnsi="宋体" w:cs="宋体"/>
                <w:position w:val="-56"/>
                <w:sz w:val="24"/>
              </w:rPr>
            </w:pPr>
            <w:r>
              <w:rPr>
                <w:rFonts w:ascii="宋体" w:hAnsi="宋体" w:cs="宋体" w:hint="eastAsia"/>
                <w:position w:val="-56"/>
                <w:sz w:val="24"/>
              </w:rPr>
              <w:t>副</w:t>
            </w:r>
          </w:p>
        </w:tc>
      </w:tr>
      <w:tr w:rsidR="005E7F3C" w:rsidTr="005E7F3C">
        <w:trPr>
          <w:cantSplit/>
          <w:trHeight w:val="567"/>
        </w:trPr>
        <w:tc>
          <w:tcPr>
            <w:tcW w:w="298" w:type="pct"/>
            <w:tcBorders>
              <w:top w:val="single" w:sz="4" w:space="0" w:color="auto"/>
              <w:left w:val="single" w:sz="8" w:space="0" w:color="auto"/>
              <w:bottom w:val="single" w:sz="4" w:space="0" w:color="auto"/>
              <w:right w:val="single" w:sz="4" w:space="0" w:color="auto"/>
            </w:tcBorders>
            <w:vAlign w:val="center"/>
            <w:hideMark/>
          </w:tcPr>
          <w:p w:rsidR="005E7F3C" w:rsidRDefault="005E7F3C">
            <w:pPr>
              <w:spacing w:after="200" w:line="276" w:lineRule="auto"/>
              <w:jc w:val="center"/>
              <w:rPr>
                <w:rFonts w:ascii="宋体" w:hAnsi="宋体"/>
                <w:color w:val="000000"/>
                <w:sz w:val="24"/>
              </w:rPr>
            </w:pPr>
            <w:r>
              <w:rPr>
                <w:rFonts w:ascii="宋体" w:hAnsi="宋体" w:hint="eastAsia"/>
                <w:color w:val="000000"/>
                <w:sz w:val="24"/>
              </w:rPr>
              <w:t>8</w:t>
            </w:r>
          </w:p>
        </w:tc>
        <w:tc>
          <w:tcPr>
            <w:tcW w:w="450" w:type="pct"/>
            <w:tcBorders>
              <w:top w:val="single" w:sz="4" w:space="0" w:color="auto"/>
              <w:left w:val="single" w:sz="8" w:space="0" w:color="auto"/>
              <w:bottom w:val="single" w:sz="4" w:space="0" w:color="auto"/>
              <w:right w:val="single" w:sz="4" w:space="0" w:color="auto"/>
            </w:tcBorders>
            <w:vAlign w:val="center"/>
            <w:hideMark/>
          </w:tcPr>
          <w:p w:rsidR="005E7F3C" w:rsidRDefault="005E7F3C">
            <w:pPr>
              <w:widowControl/>
              <w:spacing w:after="200" w:line="276" w:lineRule="auto"/>
              <w:rPr>
                <w:rFonts w:ascii="宋体" w:hAnsi="宋体" w:cs="宋体"/>
                <w:kern w:val="0"/>
                <w:sz w:val="24"/>
              </w:rPr>
            </w:pPr>
            <w:r>
              <w:rPr>
                <w:rFonts w:ascii="宋体" w:hAnsi="宋体" w:cs="宋体" w:hint="eastAsia"/>
                <w:kern w:val="0"/>
                <w:sz w:val="24"/>
              </w:rPr>
              <w:t>小军鼓</w:t>
            </w:r>
          </w:p>
        </w:tc>
        <w:tc>
          <w:tcPr>
            <w:tcW w:w="3083" w:type="pct"/>
            <w:tcBorders>
              <w:top w:val="single" w:sz="4" w:space="0" w:color="auto"/>
              <w:left w:val="single" w:sz="4" w:space="0" w:color="auto"/>
              <w:bottom w:val="single" w:sz="4" w:space="0" w:color="auto"/>
              <w:right w:val="single" w:sz="4" w:space="0" w:color="auto"/>
            </w:tcBorders>
            <w:vAlign w:val="center"/>
            <w:hideMark/>
          </w:tcPr>
          <w:p w:rsidR="005E7F3C" w:rsidRDefault="005E7F3C">
            <w:pPr>
              <w:spacing w:after="200" w:line="276" w:lineRule="auto"/>
              <w:jc w:val="left"/>
              <w:rPr>
                <w:rFonts w:ascii="宋体" w:hAnsi="宋体"/>
                <w:sz w:val="24"/>
              </w:rPr>
            </w:pPr>
            <w:r>
              <w:rPr>
                <w:rFonts w:ascii="宋体" w:hAnsi="宋体" w:cs="宋体" w:hint="eastAsia"/>
                <w:color w:val="000000"/>
                <w:sz w:val="24"/>
              </w:rPr>
              <w:t>品牌：CADANSA。型号:CS1435。配置：</w:t>
            </w:r>
            <w:r>
              <w:rPr>
                <w:rFonts w:ascii="宋体" w:hAnsi="宋体" w:hint="eastAsia"/>
                <w:sz w:val="24"/>
              </w:rPr>
              <w:t>[1]演奏系列；[2]尺寸：直径14寸，厚3.5寸；[3]鼓腔：枫木；[4]三层凸缘钢制鼓圈；[5]不锈钢响弦；</w:t>
            </w:r>
          </w:p>
        </w:tc>
        <w:tc>
          <w:tcPr>
            <w:tcW w:w="752" w:type="pct"/>
            <w:tcBorders>
              <w:top w:val="single" w:sz="4" w:space="0" w:color="auto"/>
              <w:left w:val="single" w:sz="4" w:space="0" w:color="auto"/>
              <w:bottom w:val="single" w:sz="4" w:space="0" w:color="auto"/>
              <w:right w:val="single" w:sz="4" w:space="0" w:color="auto"/>
            </w:tcBorders>
            <w:vAlign w:val="center"/>
            <w:hideMark/>
          </w:tcPr>
          <w:p w:rsidR="005E7F3C" w:rsidRDefault="005E7F3C">
            <w:pPr>
              <w:spacing w:after="200" w:line="276" w:lineRule="auto"/>
              <w:jc w:val="center"/>
              <w:rPr>
                <w:rFonts w:ascii="宋体" w:hAnsi="宋体" w:cs="宋体"/>
                <w:sz w:val="24"/>
              </w:rPr>
            </w:pPr>
            <w:r>
              <w:rPr>
                <w:rFonts w:ascii="宋体" w:hAnsi="宋体" w:cs="宋体" w:hint="eastAsia"/>
                <w:sz w:val="24"/>
              </w:rPr>
              <w:t>1</w:t>
            </w:r>
          </w:p>
        </w:tc>
        <w:tc>
          <w:tcPr>
            <w:tcW w:w="416" w:type="pct"/>
            <w:tcBorders>
              <w:top w:val="single" w:sz="4" w:space="0" w:color="auto"/>
              <w:left w:val="single" w:sz="4" w:space="0" w:color="auto"/>
              <w:bottom w:val="single" w:sz="4" w:space="0" w:color="auto"/>
              <w:right w:val="single" w:sz="4" w:space="0" w:color="auto"/>
            </w:tcBorders>
            <w:hideMark/>
          </w:tcPr>
          <w:p w:rsidR="005E7F3C" w:rsidRDefault="005E7F3C">
            <w:pPr>
              <w:spacing w:after="200" w:line="276" w:lineRule="auto"/>
              <w:jc w:val="center"/>
              <w:rPr>
                <w:rFonts w:ascii="宋体" w:hAnsi="宋体" w:cs="宋体"/>
                <w:position w:val="-56"/>
                <w:sz w:val="24"/>
              </w:rPr>
            </w:pPr>
            <w:r>
              <w:rPr>
                <w:rFonts w:ascii="宋体" w:hAnsi="宋体" w:cs="宋体" w:hint="eastAsia"/>
                <w:position w:val="-56"/>
                <w:sz w:val="24"/>
              </w:rPr>
              <w:t>台</w:t>
            </w:r>
          </w:p>
        </w:tc>
      </w:tr>
      <w:tr w:rsidR="005E7F3C" w:rsidTr="005E7F3C">
        <w:trPr>
          <w:cantSplit/>
          <w:trHeight w:val="567"/>
        </w:trPr>
        <w:tc>
          <w:tcPr>
            <w:tcW w:w="298" w:type="pct"/>
            <w:tcBorders>
              <w:top w:val="single" w:sz="4" w:space="0" w:color="auto"/>
              <w:left w:val="single" w:sz="8" w:space="0" w:color="auto"/>
              <w:bottom w:val="single" w:sz="4" w:space="0" w:color="auto"/>
              <w:right w:val="single" w:sz="4" w:space="0" w:color="auto"/>
            </w:tcBorders>
            <w:vAlign w:val="center"/>
            <w:hideMark/>
          </w:tcPr>
          <w:p w:rsidR="005E7F3C" w:rsidRDefault="005E7F3C">
            <w:pPr>
              <w:spacing w:after="200" w:line="276" w:lineRule="auto"/>
              <w:jc w:val="center"/>
              <w:rPr>
                <w:rFonts w:ascii="宋体" w:hAnsi="宋体"/>
                <w:color w:val="000000"/>
                <w:sz w:val="24"/>
              </w:rPr>
            </w:pPr>
            <w:r>
              <w:rPr>
                <w:rFonts w:ascii="宋体" w:hAnsi="宋体" w:hint="eastAsia"/>
                <w:color w:val="000000"/>
                <w:sz w:val="24"/>
              </w:rPr>
              <w:t>9</w:t>
            </w:r>
          </w:p>
        </w:tc>
        <w:tc>
          <w:tcPr>
            <w:tcW w:w="450" w:type="pct"/>
            <w:tcBorders>
              <w:top w:val="single" w:sz="4" w:space="0" w:color="auto"/>
              <w:left w:val="single" w:sz="8" w:space="0" w:color="auto"/>
              <w:bottom w:val="single" w:sz="4" w:space="0" w:color="auto"/>
              <w:right w:val="single" w:sz="4" w:space="0" w:color="auto"/>
            </w:tcBorders>
            <w:vAlign w:val="center"/>
            <w:hideMark/>
          </w:tcPr>
          <w:p w:rsidR="005E7F3C" w:rsidRDefault="005E7F3C">
            <w:pPr>
              <w:widowControl/>
              <w:spacing w:after="200" w:line="276" w:lineRule="auto"/>
              <w:rPr>
                <w:rFonts w:ascii="宋体" w:hAnsi="宋体" w:cs="宋体"/>
                <w:kern w:val="0"/>
                <w:sz w:val="24"/>
              </w:rPr>
            </w:pPr>
            <w:r>
              <w:rPr>
                <w:rFonts w:ascii="宋体" w:hAnsi="宋体" w:cs="宋体" w:hint="eastAsia"/>
                <w:kern w:val="0"/>
                <w:sz w:val="24"/>
              </w:rPr>
              <w:t>爵士鼓配进口套镲</w:t>
            </w:r>
          </w:p>
        </w:tc>
        <w:tc>
          <w:tcPr>
            <w:tcW w:w="3083" w:type="pct"/>
            <w:tcBorders>
              <w:top w:val="single" w:sz="4" w:space="0" w:color="auto"/>
              <w:left w:val="single" w:sz="4" w:space="0" w:color="auto"/>
              <w:bottom w:val="single" w:sz="4" w:space="0" w:color="auto"/>
              <w:right w:val="single" w:sz="4" w:space="0" w:color="auto"/>
            </w:tcBorders>
            <w:vAlign w:val="center"/>
            <w:hideMark/>
          </w:tcPr>
          <w:p w:rsidR="005E7F3C" w:rsidRDefault="005E7F3C">
            <w:pPr>
              <w:spacing w:after="200" w:line="276" w:lineRule="auto"/>
              <w:jc w:val="left"/>
              <w:rPr>
                <w:rFonts w:ascii="宋体" w:hAnsi="宋体"/>
                <w:sz w:val="24"/>
              </w:rPr>
            </w:pPr>
            <w:r>
              <w:rPr>
                <w:rFonts w:ascii="宋体" w:hAnsi="宋体" w:cs="宋体" w:hint="eastAsia"/>
                <w:color w:val="000000"/>
                <w:sz w:val="24"/>
              </w:rPr>
              <w:t>品牌：雅马哈。型号：Stage Custom。配置：</w:t>
            </w:r>
            <w:r>
              <w:rPr>
                <w:rFonts w:ascii="宋体" w:hAnsi="宋体" w:hint="eastAsia"/>
                <w:sz w:val="24"/>
              </w:rPr>
              <w:t>[1]五鼓；[2]配进口镲片一套；[3]鼓腔材料，五层桦木；[4]外壳：带闪粉PVC；[5]支架：带三个镲片支架及鼓凳；</w:t>
            </w:r>
          </w:p>
        </w:tc>
        <w:tc>
          <w:tcPr>
            <w:tcW w:w="752" w:type="pct"/>
            <w:tcBorders>
              <w:top w:val="single" w:sz="4" w:space="0" w:color="auto"/>
              <w:left w:val="single" w:sz="4" w:space="0" w:color="auto"/>
              <w:bottom w:val="single" w:sz="4" w:space="0" w:color="auto"/>
              <w:right w:val="single" w:sz="4" w:space="0" w:color="auto"/>
            </w:tcBorders>
            <w:vAlign w:val="center"/>
            <w:hideMark/>
          </w:tcPr>
          <w:p w:rsidR="005E7F3C" w:rsidRDefault="005E7F3C">
            <w:pPr>
              <w:spacing w:after="200" w:line="276" w:lineRule="auto"/>
              <w:jc w:val="center"/>
              <w:rPr>
                <w:rFonts w:ascii="宋体" w:hAnsi="宋体" w:cs="宋体"/>
                <w:sz w:val="24"/>
              </w:rPr>
            </w:pPr>
            <w:r>
              <w:rPr>
                <w:rFonts w:ascii="宋体" w:hAnsi="宋体" w:cs="宋体" w:hint="eastAsia"/>
                <w:sz w:val="24"/>
              </w:rPr>
              <w:t>1</w:t>
            </w:r>
          </w:p>
        </w:tc>
        <w:tc>
          <w:tcPr>
            <w:tcW w:w="416" w:type="pct"/>
            <w:tcBorders>
              <w:top w:val="single" w:sz="4" w:space="0" w:color="auto"/>
              <w:left w:val="single" w:sz="4" w:space="0" w:color="auto"/>
              <w:bottom w:val="single" w:sz="4" w:space="0" w:color="auto"/>
              <w:right w:val="single" w:sz="4" w:space="0" w:color="auto"/>
            </w:tcBorders>
            <w:hideMark/>
          </w:tcPr>
          <w:p w:rsidR="005E7F3C" w:rsidRDefault="005E7F3C">
            <w:pPr>
              <w:spacing w:after="200" w:line="276" w:lineRule="auto"/>
              <w:jc w:val="center"/>
              <w:rPr>
                <w:rFonts w:ascii="宋体" w:hAnsi="宋体" w:cs="宋体"/>
                <w:position w:val="-70"/>
                <w:sz w:val="24"/>
              </w:rPr>
            </w:pPr>
            <w:r>
              <w:rPr>
                <w:rFonts w:ascii="宋体" w:hAnsi="宋体" w:cs="宋体" w:hint="eastAsia"/>
                <w:position w:val="-70"/>
                <w:sz w:val="24"/>
              </w:rPr>
              <w:t>套</w:t>
            </w:r>
          </w:p>
        </w:tc>
      </w:tr>
    </w:tbl>
    <w:p w:rsidR="005E7F3C" w:rsidRPr="00067D73" w:rsidRDefault="005E7F3C" w:rsidP="00067D73">
      <w:pPr>
        <w:rPr>
          <w:rFonts w:asciiTheme="majorEastAsia" w:eastAsiaTheme="majorEastAsia" w:hAnsiTheme="majorEastAsia"/>
          <w:b/>
          <w:color w:val="000000"/>
        </w:rPr>
      </w:pPr>
      <w:r w:rsidRPr="00067D73">
        <w:rPr>
          <w:rFonts w:asciiTheme="majorEastAsia" w:eastAsiaTheme="majorEastAsia" w:hAnsiTheme="majorEastAsia" w:hint="eastAsia"/>
        </w:rPr>
        <w:t>备注：</w:t>
      </w:r>
      <w:r w:rsidRPr="00067D73">
        <w:rPr>
          <w:rFonts w:asciiTheme="majorEastAsia" w:eastAsiaTheme="majorEastAsia" w:hAnsiTheme="majorEastAsia" w:hint="eastAsia"/>
          <w:lang w:val="zh-CN"/>
        </w:rPr>
        <w:t>以上最高限价含货物出厂价、运至合同指定地点的材料费（包含辅助、配套材料）、人工费、机械费、检定/校准/检测费、包装费、运杂费（包括装卸车费）、安装费、水电费（含临电）、调试费、培训费、保险费、缺陷修复费、综合管理费、技术资料费、风险费、利润、各种税费、政策性文件规定费用等一切费用。中标后的总价为一次性不变价，在合同有效期内不作调整。</w:t>
      </w:r>
    </w:p>
    <w:p w:rsidR="005E7F3C" w:rsidRDefault="005E7F3C" w:rsidP="005E7F3C">
      <w:pPr>
        <w:autoSpaceDE w:val="0"/>
        <w:autoSpaceDN w:val="0"/>
        <w:spacing w:line="360" w:lineRule="auto"/>
        <w:ind w:firstLineChars="200" w:firstLine="482"/>
        <w:jc w:val="left"/>
        <w:rPr>
          <w:rFonts w:ascii="宋体" w:hAnsi="宋体" w:cs="苹方"/>
          <w:b/>
          <w:color w:val="000000" w:themeColor="text1"/>
          <w:sz w:val="24"/>
        </w:rPr>
      </w:pPr>
      <w:r>
        <w:rPr>
          <w:rFonts w:asciiTheme="minorEastAsia" w:hAnsiTheme="minorEastAsia" w:hint="eastAsia"/>
          <w:b/>
          <w:color w:val="000000"/>
          <w:kern w:val="0"/>
          <w:sz w:val="24"/>
        </w:rPr>
        <w:t>四、服务要求</w:t>
      </w:r>
    </w:p>
    <w:p w:rsidR="005E7F3C" w:rsidRPr="00483B70" w:rsidRDefault="005E7F3C" w:rsidP="005E7F3C">
      <w:pPr>
        <w:autoSpaceDE w:val="0"/>
        <w:autoSpaceDN w:val="0"/>
        <w:spacing w:line="360" w:lineRule="auto"/>
        <w:ind w:firstLineChars="200" w:firstLine="482"/>
        <w:jc w:val="left"/>
        <w:rPr>
          <w:rFonts w:ascii="宋体" w:hAnsi="宋体" w:cs="苹方"/>
          <w:b/>
          <w:color w:val="000000" w:themeColor="text1"/>
          <w:sz w:val="24"/>
        </w:rPr>
      </w:pPr>
      <w:r w:rsidRPr="00483B70">
        <w:rPr>
          <w:rFonts w:ascii="宋体" w:hAnsi="宋体" w:cs="苹方"/>
          <w:b/>
          <w:color w:val="000000" w:themeColor="text1"/>
          <w:sz w:val="24"/>
        </w:rPr>
        <w:t>1.质量保证</w:t>
      </w:r>
    </w:p>
    <w:p w:rsidR="005E7F3C" w:rsidRPr="005E7F3C" w:rsidRDefault="005E7F3C" w:rsidP="005E7F3C">
      <w:pPr>
        <w:tabs>
          <w:tab w:val="left" w:pos="720"/>
        </w:tabs>
        <w:snapToGrid w:val="0"/>
        <w:spacing w:line="360" w:lineRule="auto"/>
        <w:ind w:firstLineChars="200" w:firstLine="480"/>
        <w:rPr>
          <w:rFonts w:ascii="宋体" w:eastAsiaTheme="minorEastAsia" w:hAnsi="宋体" w:cs="Arial"/>
          <w:color w:val="000000"/>
          <w:sz w:val="24"/>
        </w:rPr>
      </w:pPr>
      <w:r w:rsidRPr="00483B70">
        <w:rPr>
          <w:rFonts w:ascii="宋体" w:hAnsi="宋体" w:cs="苹方"/>
          <w:color w:val="000000" w:themeColor="text1"/>
          <w:sz w:val="24"/>
        </w:rPr>
        <w:t>1.1</w:t>
      </w:r>
      <w:r w:rsidR="00B238F7">
        <w:rPr>
          <w:rFonts w:ascii="宋体" w:hAnsi="宋体" w:cs="苹方"/>
          <w:color w:val="000000" w:themeColor="text1"/>
          <w:sz w:val="24"/>
        </w:rPr>
        <w:t>参投人</w:t>
      </w:r>
      <w:r w:rsidRPr="00483B70">
        <w:rPr>
          <w:rFonts w:ascii="宋体" w:hAnsi="宋体" w:cs="苹方"/>
          <w:color w:val="000000" w:themeColor="text1"/>
          <w:sz w:val="24"/>
        </w:rPr>
        <w:t>应保证提供的货物质量指标达到相应的生产国标准，行业标准及厂家在本招标文件中提交并确定遵照的有关标准及技术要求。相关货物须经中国政府批准在中国境内销售，并在中国有关监督管理部门办理注册登记。相关设备须适合中国国家标准，或通用国际标准。</w:t>
      </w:r>
      <w:r>
        <w:rPr>
          <w:rFonts w:ascii="宋体" w:hAnsi="宋体" w:cs="Arial" w:hint="eastAsia"/>
          <w:color w:val="000000"/>
          <w:sz w:val="24"/>
        </w:rPr>
        <w:t>(提供乐器生产商或国内总代理的授权书或代理证书)</w:t>
      </w:r>
    </w:p>
    <w:p w:rsidR="005E7F3C" w:rsidRPr="00483B70" w:rsidRDefault="005E7F3C" w:rsidP="005E7F3C">
      <w:pPr>
        <w:autoSpaceDE w:val="0"/>
        <w:autoSpaceDN w:val="0"/>
        <w:spacing w:line="360" w:lineRule="auto"/>
        <w:ind w:firstLineChars="200" w:firstLine="480"/>
        <w:jc w:val="left"/>
        <w:rPr>
          <w:rFonts w:ascii="宋体" w:hAnsi="宋体" w:cs="苹方"/>
          <w:color w:val="000000" w:themeColor="text1"/>
          <w:sz w:val="24"/>
        </w:rPr>
      </w:pPr>
      <w:r w:rsidRPr="00483B70">
        <w:rPr>
          <w:rFonts w:ascii="宋体" w:hAnsi="宋体" w:cs="苹方"/>
          <w:color w:val="000000" w:themeColor="text1"/>
          <w:sz w:val="24"/>
        </w:rPr>
        <w:t>1.2</w:t>
      </w:r>
      <w:r w:rsidR="00B238F7">
        <w:rPr>
          <w:rFonts w:ascii="宋体" w:hAnsi="宋体" w:cs="苹方"/>
          <w:color w:val="000000" w:themeColor="text1"/>
          <w:sz w:val="24"/>
        </w:rPr>
        <w:t>参投人</w:t>
      </w:r>
      <w:r w:rsidRPr="00483B70">
        <w:rPr>
          <w:rFonts w:ascii="宋体" w:hAnsi="宋体" w:cs="苹方"/>
          <w:color w:val="000000" w:themeColor="text1"/>
          <w:sz w:val="24"/>
        </w:rPr>
        <w:t>应保证所供货物是全新的、未使用过的，是目前的型号。并且全部货物没有设计、材料或工艺上的缺陷。</w:t>
      </w:r>
    </w:p>
    <w:p w:rsidR="005E7F3C" w:rsidRPr="005E7F3C" w:rsidRDefault="005E7F3C" w:rsidP="00526107">
      <w:pPr>
        <w:autoSpaceDE w:val="0"/>
        <w:autoSpaceDN w:val="0"/>
        <w:spacing w:line="360" w:lineRule="auto"/>
        <w:ind w:firstLineChars="200" w:firstLine="480"/>
        <w:jc w:val="left"/>
        <w:rPr>
          <w:rFonts w:ascii="宋体" w:hAnsi="宋体" w:cs="宋体"/>
          <w:bCs/>
          <w:color w:val="000000" w:themeColor="text1"/>
          <w:sz w:val="24"/>
        </w:rPr>
      </w:pPr>
      <w:r w:rsidRPr="00483B70">
        <w:rPr>
          <w:rFonts w:ascii="宋体" w:hAnsi="宋体" w:cs="苹方"/>
          <w:color w:val="000000" w:themeColor="text1"/>
          <w:sz w:val="24"/>
        </w:rPr>
        <w:t>1.3</w:t>
      </w:r>
      <w:r w:rsidR="00B238F7">
        <w:rPr>
          <w:rFonts w:ascii="宋体" w:hAnsi="宋体" w:cs="苹方"/>
          <w:color w:val="000000" w:themeColor="text1"/>
          <w:sz w:val="24"/>
        </w:rPr>
        <w:t>参投人</w:t>
      </w:r>
      <w:r w:rsidRPr="00483B70">
        <w:rPr>
          <w:rFonts w:ascii="宋体" w:hAnsi="宋体" w:cs="苹方"/>
          <w:color w:val="000000" w:themeColor="text1"/>
          <w:sz w:val="24"/>
        </w:rPr>
        <w:t>保证提供的货物不侵犯任何第三方的专利、商标或版权。否则，</w:t>
      </w:r>
      <w:r w:rsidR="00B238F7">
        <w:rPr>
          <w:rFonts w:ascii="宋体" w:hAnsi="宋体" w:cs="苹方"/>
          <w:color w:val="000000" w:themeColor="text1"/>
          <w:sz w:val="24"/>
        </w:rPr>
        <w:t>参投人</w:t>
      </w:r>
      <w:r w:rsidRPr="00483B70">
        <w:rPr>
          <w:rFonts w:ascii="宋体" w:hAnsi="宋体" w:cs="苹方"/>
          <w:color w:val="000000" w:themeColor="text1"/>
          <w:sz w:val="24"/>
        </w:rPr>
        <w:t>须承担对第三方的专利或版权的侵权责任并承担因此而发生的所有费用。</w:t>
      </w:r>
    </w:p>
    <w:p w:rsidR="005E7F3C" w:rsidRPr="00483B70" w:rsidRDefault="005E7F3C" w:rsidP="005E7F3C">
      <w:pPr>
        <w:autoSpaceDE w:val="0"/>
        <w:autoSpaceDN w:val="0"/>
        <w:spacing w:line="360" w:lineRule="auto"/>
        <w:ind w:firstLineChars="200" w:firstLine="482"/>
        <w:jc w:val="left"/>
        <w:rPr>
          <w:rFonts w:ascii="宋体" w:hAnsi="宋体" w:cs="宋体"/>
          <w:color w:val="000000" w:themeColor="text1"/>
          <w:sz w:val="24"/>
          <w:lang w:val="zh-CN"/>
        </w:rPr>
      </w:pPr>
      <w:r w:rsidRPr="00483B70">
        <w:rPr>
          <w:rFonts w:ascii="宋体" w:hAnsi="宋体" w:cs="苹方" w:hint="eastAsia"/>
          <w:b/>
          <w:color w:val="000000" w:themeColor="text1"/>
          <w:sz w:val="24"/>
        </w:rPr>
        <w:t>2</w:t>
      </w:r>
      <w:r w:rsidRPr="00483B70">
        <w:rPr>
          <w:rFonts w:ascii="宋体" w:hAnsi="宋体" w:cs="苹方"/>
          <w:b/>
          <w:color w:val="000000" w:themeColor="text1"/>
          <w:sz w:val="24"/>
        </w:rPr>
        <w:t>.包装、保险及发运、保管要求</w:t>
      </w:r>
    </w:p>
    <w:p w:rsidR="005E7F3C" w:rsidRPr="00483B70" w:rsidRDefault="005E7F3C" w:rsidP="005E7F3C">
      <w:pPr>
        <w:autoSpaceDE w:val="0"/>
        <w:autoSpaceDN w:val="0"/>
        <w:spacing w:line="360" w:lineRule="auto"/>
        <w:ind w:firstLineChars="200" w:firstLine="480"/>
        <w:jc w:val="left"/>
        <w:rPr>
          <w:rFonts w:ascii="宋体" w:hAnsi="宋体" w:cs="苹方"/>
          <w:color w:val="000000" w:themeColor="text1"/>
          <w:sz w:val="24"/>
        </w:rPr>
      </w:pPr>
      <w:r w:rsidRPr="00483B70">
        <w:rPr>
          <w:rFonts w:ascii="宋体" w:hAnsi="宋体" w:cs="苹方" w:hint="eastAsia"/>
          <w:color w:val="000000" w:themeColor="text1"/>
          <w:sz w:val="24"/>
        </w:rPr>
        <w:t>2</w:t>
      </w:r>
      <w:r w:rsidRPr="00483B70">
        <w:rPr>
          <w:rFonts w:ascii="宋体" w:hAnsi="宋体" w:cs="苹方"/>
          <w:color w:val="000000" w:themeColor="text1"/>
          <w:sz w:val="24"/>
        </w:rPr>
        <w:t>.1设备材料的包装必须是制造商原厂包装，其包装均应有良好的防湿、防</w:t>
      </w:r>
      <w:r w:rsidRPr="00483B70">
        <w:rPr>
          <w:rFonts w:ascii="宋体" w:hAnsi="宋体" w:cs="苹方"/>
          <w:color w:val="000000" w:themeColor="text1"/>
          <w:sz w:val="24"/>
        </w:rPr>
        <w:lastRenderedPageBreak/>
        <w:t>锈、防潮、防雨、防腐及防碰撞的措施。凡由于包装不良造成的损失和由此产生的费用均由</w:t>
      </w:r>
      <w:r w:rsidR="00B238F7">
        <w:rPr>
          <w:rFonts w:ascii="宋体" w:hAnsi="宋体" w:cs="苹方"/>
          <w:color w:val="000000" w:themeColor="text1"/>
          <w:sz w:val="24"/>
        </w:rPr>
        <w:t>参投人</w:t>
      </w:r>
      <w:r w:rsidRPr="00483B70">
        <w:rPr>
          <w:rFonts w:ascii="宋体" w:hAnsi="宋体" w:cs="苹方"/>
          <w:color w:val="000000" w:themeColor="text1"/>
          <w:sz w:val="24"/>
        </w:rPr>
        <w:t>承担。</w:t>
      </w:r>
    </w:p>
    <w:p w:rsidR="005E7F3C" w:rsidRPr="00483B70" w:rsidRDefault="005E7F3C" w:rsidP="005E7F3C">
      <w:pPr>
        <w:autoSpaceDE w:val="0"/>
        <w:autoSpaceDN w:val="0"/>
        <w:spacing w:line="360" w:lineRule="auto"/>
        <w:ind w:firstLineChars="200" w:firstLine="480"/>
        <w:jc w:val="left"/>
        <w:rPr>
          <w:rFonts w:ascii="宋体" w:hAnsi="宋体" w:cs="苹方"/>
          <w:color w:val="000000" w:themeColor="text1"/>
          <w:sz w:val="24"/>
        </w:rPr>
      </w:pPr>
      <w:r w:rsidRPr="00483B70">
        <w:rPr>
          <w:rFonts w:ascii="宋体" w:hAnsi="宋体" w:cs="苹方" w:hint="eastAsia"/>
          <w:color w:val="000000" w:themeColor="text1"/>
          <w:sz w:val="24"/>
        </w:rPr>
        <w:t>2</w:t>
      </w:r>
      <w:r w:rsidRPr="00483B70">
        <w:rPr>
          <w:rFonts w:ascii="宋体" w:hAnsi="宋体" w:cs="苹方"/>
          <w:color w:val="000000" w:themeColor="text1"/>
          <w:sz w:val="24"/>
        </w:rPr>
        <w:t>.2中标人负责将设备材料货到现场过程中的全部运输，包括装卸车、货物现场的搬运及费用。</w:t>
      </w:r>
    </w:p>
    <w:p w:rsidR="005E7F3C" w:rsidRPr="00483B70" w:rsidRDefault="005E7F3C" w:rsidP="005E7F3C">
      <w:pPr>
        <w:pStyle w:val="msonormalcxspmiddle"/>
        <w:snapToGrid w:val="0"/>
        <w:spacing w:before="0" w:beforeAutospacing="0" w:after="0" w:afterAutospacing="0" w:line="360" w:lineRule="auto"/>
        <w:ind w:left="142" w:firstLineChars="100" w:firstLine="240"/>
        <w:contextualSpacing/>
        <w:rPr>
          <w:bCs/>
          <w:color w:val="000000" w:themeColor="text1"/>
        </w:rPr>
      </w:pPr>
      <w:r w:rsidRPr="00483B70">
        <w:rPr>
          <w:rFonts w:cs="苹方" w:hint="eastAsia"/>
          <w:color w:val="000000" w:themeColor="text1"/>
        </w:rPr>
        <w:t>2</w:t>
      </w:r>
      <w:r w:rsidRPr="00483B70">
        <w:rPr>
          <w:rFonts w:cs="苹方"/>
          <w:color w:val="000000" w:themeColor="text1"/>
        </w:rPr>
        <w:t>.3各种设备必须提供装箱清单，按装箱清单验收货物。</w:t>
      </w:r>
    </w:p>
    <w:p w:rsidR="005E7F3C" w:rsidRPr="005E7F3C" w:rsidRDefault="005E7F3C" w:rsidP="005E7F3C">
      <w:pPr>
        <w:pStyle w:val="msonormalcxspmiddle"/>
        <w:snapToGrid w:val="0"/>
        <w:spacing w:before="0" w:beforeAutospacing="0" w:after="0" w:afterAutospacing="0" w:line="360" w:lineRule="auto"/>
        <w:ind w:left="142" w:firstLineChars="100" w:firstLine="240"/>
        <w:contextualSpacing/>
        <w:rPr>
          <w:bCs/>
          <w:color w:val="000000" w:themeColor="text1"/>
        </w:rPr>
      </w:pPr>
      <w:r w:rsidRPr="00483B70">
        <w:rPr>
          <w:rFonts w:hint="eastAsia"/>
          <w:bCs/>
          <w:color w:val="000000" w:themeColor="text1"/>
        </w:rPr>
        <w:t>2.4所有货物在开箱检验时必须完好，无破损，配置与装箱单相符。货物外观清洁。数量、质量及性能不低于本需求书中提出的要求。</w:t>
      </w:r>
    </w:p>
    <w:p w:rsidR="005E7F3C" w:rsidRPr="00483B70" w:rsidRDefault="005E7F3C" w:rsidP="005E7F3C">
      <w:pPr>
        <w:autoSpaceDE w:val="0"/>
        <w:autoSpaceDN w:val="0"/>
        <w:spacing w:line="360" w:lineRule="auto"/>
        <w:ind w:firstLineChars="200" w:firstLine="482"/>
        <w:jc w:val="left"/>
        <w:rPr>
          <w:rFonts w:ascii="宋体" w:hAnsi="宋体" w:cs="苹方"/>
          <w:b/>
          <w:color w:val="000000" w:themeColor="text1"/>
          <w:sz w:val="24"/>
        </w:rPr>
      </w:pPr>
      <w:r w:rsidRPr="00483B70">
        <w:rPr>
          <w:rFonts w:ascii="宋体" w:hAnsi="宋体" w:cs="苹方" w:hint="eastAsia"/>
          <w:b/>
          <w:color w:val="000000" w:themeColor="text1"/>
          <w:sz w:val="24"/>
        </w:rPr>
        <w:t>3</w:t>
      </w:r>
      <w:r w:rsidRPr="00483B70">
        <w:rPr>
          <w:rFonts w:ascii="宋体" w:hAnsi="宋体" w:cs="苹方"/>
          <w:b/>
          <w:color w:val="000000" w:themeColor="text1"/>
          <w:sz w:val="24"/>
        </w:rPr>
        <w:t>.售后服务要求</w:t>
      </w:r>
    </w:p>
    <w:p w:rsidR="005E7F3C" w:rsidRPr="00483B70" w:rsidRDefault="005E7F3C" w:rsidP="00796559">
      <w:pPr>
        <w:autoSpaceDE w:val="0"/>
        <w:autoSpaceDN w:val="0"/>
        <w:spacing w:line="360" w:lineRule="auto"/>
        <w:ind w:firstLineChars="300" w:firstLine="720"/>
        <w:jc w:val="left"/>
        <w:rPr>
          <w:rFonts w:ascii="宋体" w:hAnsi="宋体" w:cs="苹方"/>
          <w:color w:val="000000" w:themeColor="text1"/>
          <w:sz w:val="24"/>
        </w:rPr>
      </w:pPr>
      <w:r w:rsidRPr="00483B70">
        <w:rPr>
          <w:rFonts w:ascii="宋体" w:hAnsi="宋体" w:cs="苹方" w:hint="eastAsia"/>
          <w:color w:val="000000" w:themeColor="text1"/>
          <w:sz w:val="24"/>
        </w:rPr>
        <w:t>3</w:t>
      </w:r>
      <w:r w:rsidRPr="00483B70">
        <w:rPr>
          <w:rFonts w:ascii="宋体" w:hAnsi="宋体" w:cs="苹方"/>
          <w:color w:val="000000" w:themeColor="text1"/>
          <w:sz w:val="24"/>
        </w:rPr>
        <w:t>.1需提供</w:t>
      </w:r>
      <w:r w:rsidRPr="00483B70">
        <w:rPr>
          <w:rFonts w:ascii="宋体" w:hAnsi="宋体" w:cs="苹方" w:hint="eastAsia"/>
          <w:color w:val="000000" w:themeColor="text1"/>
          <w:sz w:val="24"/>
          <w:u w:val="single"/>
        </w:rPr>
        <w:t xml:space="preserve"> 3 </w:t>
      </w:r>
      <w:r w:rsidRPr="00483B70">
        <w:rPr>
          <w:rFonts w:ascii="宋体" w:hAnsi="宋体" w:cs="苹方"/>
          <w:color w:val="000000" w:themeColor="text1"/>
          <w:sz w:val="24"/>
        </w:rPr>
        <w:t>年以上质量保证期，质保期内一切因质量问题所出现的机械故障、断弦、声音或手感不正常等情况，由销售方提供及时免费维修或商品更换。</w:t>
      </w:r>
    </w:p>
    <w:p w:rsidR="005E7F3C" w:rsidRPr="00483B70" w:rsidRDefault="005E7F3C" w:rsidP="00796559">
      <w:pPr>
        <w:autoSpaceDE w:val="0"/>
        <w:autoSpaceDN w:val="0"/>
        <w:spacing w:line="360" w:lineRule="auto"/>
        <w:ind w:firstLineChars="300" w:firstLine="720"/>
        <w:jc w:val="left"/>
        <w:rPr>
          <w:rFonts w:ascii="宋体" w:hAnsi="宋体" w:cs="苹方"/>
          <w:color w:val="000000" w:themeColor="text1"/>
          <w:sz w:val="24"/>
        </w:rPr>
      </w:pPr>
      <w:r w:rsidRPr="00483B70">
        <w:rPr>
          <w:rFonts w:ascii="宋体" w:hAnsi="宋体" w:cs="苹方" w:hint="eastAsia"/>
          <w:color w:val="000000" w:themeColor="text1"/>
          <w:sz w:val="24"/>
        </w:rPr>
        <w:t>3</w:t>
      </w:r>
      <w:r w:rsidRPr="00483B70">
        <w:rPr>
          <w:rFonts w:ascii="宋体" w:hAnsi="宋体" w:cs="苹方"/>
          <w:color w:val="000000" w:themeColor="text1"/>
          <w:sz w:val="24"/>
        </w:rPr>
        <w:t>.2质保期内</w:t>
      </w:r>
      <w:r w:rsidRPr="00483B70">
        <w:rPr>
          <w:rFonts w:ascii="宋体" w:hAnsi="宋体" w:cs="苹方" w:hint="eastAsia"/>
          <w:color w:val="000000" w:themeColor="text1"/>
          <w:sz w:val="24"/>
        </w:rPr>
        <w:t>免费</w:t>
      </w:r>
      <w:r w:rsidRPr="00483B70">
        <w:rPr>
          <w:rFonts w:ascii="宋体" w:hAnsi="宋体" w:cs="苹方"/>
          <w:color w:val="000000" w:themeColor="text1"/>
          <w:sz w:val="24"/>
        </w:rPr>
        <w:t>提供每年</w:t>
      </w:r>
      <w:r w:rsidRPr="00483B70">
        <w:rPr>
          <w:rFonts w:ascii="宋体" w:hAnsi="宋体" w:cs="苹方"/>
          <w:color w:val="000000" w:themeColor="text1"/>
          <w:sz w:val="24"/>
          <w:u w:val="single"/>
        </w:rPr>
        <w:t>2</w:t>
      </w:r>
      <w:r w:rsidRPr="00483B70">
        <w:rPr>
          <w:rFonts w:ascii="宋体" w:hAnsi="宋体" w:cs="苹方"/>
          <w:color w:val="000000" w:themeColor="text1"/>
          <w:sz w:val="24"/>
        </w:rPr>
        <w:t>次售后</w:t>
      </w:r>
      <w:r w:rsidRPr="00483B70">
        <w:rPr>
          <w:rFonts w:ascii="宋体" w:hAnsi="宋体" w:cs="苹方" w:hint="eastAsia"/>
          <w:color w:val="000000" w:themeColor="text1"/>
          <w:sz w:val="24"/>
        </w:rPr>
        <w:t>保养</w:t>
      </w:r>
      <w:r w:rsidRPr="00483B70">
        <w:rPr>
          <w:rFonts w:ascii="宋体" w:hAnsi="宋体" w:cs="苹方"/>
          <w:color w:val="000000" w:themeColor="text1"/>
          <w:sz w:val="24"/>
        </w:rPr>
        <w:t>服务</w:t>
      </w:r>
    </w:p>
    <w:p w:rsidR="005E7F3C" w:rsidRPr="00483B70" w:rsidRDefault="005E7F3C" w:rsidP="00796559">
      <w:pPr>
        <w:autoSpaceDE w:val="0"/>
        <w:autoSpaceDN w:val="0"/>
        <w:spacing w:line="360" w:lineRule="auto"/>
        <w:ind w:firstLineChars="300" w:firstLine="720"/>
        <w:jc w:val="left"/>
        <w:rPr>
          <w:rFonts w:ascii="宋体" w:hAnsi="宋体" w:cs="苹方"/>
          <w:color w:val="000000" w:themeColor="text1"/>
          <w:sz w:val="24"/>
        </w:rPr>
      </w:pPr>
      <w:r w:rsidRPr="00483B70">
        <w:rPr>
          <w:rFonts w:ascii="宋体" w:hAnsi="宋体" w:cs="苹方" w:hint="eastAsia"/>
          <w:color w:val="000000" w:themeColor="text1"/>
          <w:sz w:val="24"/>
        </w:rPr>
        <w:t>3</w:t>
      </w:r>
      <w:r w:rsidRPr="00483B70">
        <w:rPr>
          <w:rFonts w:ascii="宋体" w:hAnsi="宋体" w:cs="苹方"/>
          <w:color w:val="000000" w:themeColor="text1"/>
          <w:sz w:val="24"/>
        </w:rPr>
        <w:t>.</w:t>
      </w:r>
      <w:r w:rsidRPr="00483B70">
        <w:rPr>
          <w:rFonts w:ascii="宋体" w:hAnsi="宋体" w:cs="苹方" w:hint="eastAsia"/>
          <w:color w:val="000000" w:themeColor="text1"/>
          <w:sz w:val="24"/>
        </w:rPr>
        <w:t xml:space="preserve">3 </w:t>
      </w:r>
      <w:r w:rsidRPr="00483B70">
        <w:rPr>
          <w:rFonts w:ascii="宋体" w:hAnsi="宋体" w:cs="苹方"/>
          <w:color w:val="000000" w:themeColor="text1"/>
          <w:sz w:val="24"/>
        </w:rPr>
        <w:t>质保期内，如设备或零部件因非人为因素出现故障而造成短期停用时，则质保期和免费维修期相应顺延。</w:t>
      </w:r>
    </w:p>
    <w:p w:rsidR="005E7F3C" w:rsidRPr="00483B70" w:rsidRDefault="005E7F3C" w:rsidP="00796559">
      <w:pPr>
        <w:autoSpaceDE w:val="0"/>
        <w:autoSpaceDN w:val="0"/>
        <w:spacing w:line="360" w:lineRule="auto"/>
        <w:ind w:firstLineChars="300" w:firstLine="720"/>
        <w:jc w:val="left"/>
        <w:rPr>
          <w:rFonts w:ascii="宋体" w:hAnsi="宋体" w:cs="苹方"/>
          <w:color w:val="000000" w:themeColor="text1"/>
          <w:sz w:val="24"/>
        </w:rPr>
      </w:pPr>
      <w:r w:rsidRPr="00483B70">
        <w:rPr>
          <w:rFonts w:ascii="宋体" w:hAnsi="宋体" w:cs="苹方" w:hint="eastAsia"/>
          <w:color w:val="000000" w:themeColor="text1"/>
          <w:sz w:val="24"/>
        </w:rPr>
        <w:t>3</w:t>
      </w:r>
      <w:r w:rsidRPr="00483B70">
        <w:rPr>
          <w:rFonts w:ascii="宋体" w:hAnsi="宋体" w:cs="苹方"/>
          <w:color w:val="000000" w:themeColor="text1"/>
          <w:sz w:val="24"/>
        </w:rPr>
        <w:t>.</w:t>
      </w:r>
      <w:r w:rsidR="00796559">
        <w:rPr>
          <w:rFonts w:ascii="宋体" w:hAnsi="宋体" w:cs="苹方" w:hint="eastAsia"/>
          <w:color w:val="000000" w:themeColor="text1"/>
          <w:sz w:val="24"/>
        </w:rPr>
        <w:t>4</w:t>
      </w:r>
      <w:r w:rsidRPr="00483B70">
        <w:rPr>
          <w:rFonts w:ascii="宋体" w:hAnsi="宋体" w:cs="苹方"/>
          <w:color w:val="000000" w:themeColor="text1"/>
          <w:sz w:val="24"/>
        </w:rPr>
        <w:t>对采购人的服务通知，中标人在接报后1小时内响应，4小时内到达现场，48小时内处理完毕。若在48小时内仍未能有效解决，中标人须免费提供同档次的设备予采购人临时使用。</w:t>
      </w:r>
    </w:p>
    <w:p w:rsidR="005E7F3C" w:rsidRPr="00FF1A46" w:rsidRDefault="005E7F3C" w:rsidP="00796559">
      <w:pPr>
        <w:autoSpaceDE w:val="0"/>
        <w:autoSpaceDN w:val="0"/>
        <w:spacing w:line="360" w:lineRule="auto"/>
        <w:ind w:firstLineChars="300" w:firstLine="720"/>
        <w:jc w:val="left"/>
        <w:rPr>
          <w:rFonts w:ascii="宋体" w:hAnsi="宋体" w:cs="苹方"/>
          <w:color w:val="000000" w:themeColor="text1"/>
          <w:sz w:val="24"/>
        </w:rPr>
      </w:pPr>
      <w:r w:rsidRPr="00483B70">
        <w:rPr>
          <w:rFonts w:ascii="宋体" w:hAnsi="宋体" w:cs="苹方" w:hint="eastAsia"/>
          <w:color w:val="000000" w:themeColor="text1"/>
          <w:sz w:val="24"/>
        </w:rPr>
        <w:t>3.</w:t>
      </w:r>
      <w:r w:rsidR="00796559">
        <w:rPr>
          <w:rFonts w:ascii="宋体" w:hAnsi="宋体" w:cs="苹方" w:hint="eastAsia"/>
          <w:color w:val="000000" w:themeColor="text1"/>
          <w:sz w:val="24"/>
        </w:rPr>
        <w:t>5</w:t>
      </w:r>
      <w:r w:rsidRPr="00483B70">
        <w:rPr>
          <w:rFonts w:ascii="宋体" w:hAnsi="宋体" w:hint="eastAsia"/>
          <w:color w:val="000000" w:themeColor="text1"/>
          <w:sz w:val="24"/>
        </w:rPr>
        <w:t>▲</w:t>
      </w:r>
      <w:r w:rsidRPr="00483B70">
        <w:rPr>
          <w:rFonts w:ascii="宋体" w:hAnsi="宋体" w:cs="苹方" w:hint="eastAsia"/>
          <w:color w:val="000000" w:themeColor="text1"/>
          <w:sz w:val="24"/>
        </w:rPr>
        <w:t>中标人必须设立售后服务点，且拥有两名或两名以上厂家认定的专业技术人员。</w:t>
      </w:r>
      <w:r w:rsidR="00FF1A46">
        <w:rPr>
          <w:rFonts w:ascii="宋体" w:hAnsi="宋体" w:cs="宋体" w:hint="eastAsia"/>
          <w:kern w:val="0"/>
          <w:sz w:val="24"/>
        </w:rPr>
        <w:t>(需提供承诺，格式自定)</w:t>
      </w:r>
      <w:r w:rsidRPr="00483B70">
        <w:rPr>
          <w:rFonts w:ascii="宋体" w:hAnsi="宋体" w:cs="苹方"/>
          <w:color w:val="000000" w:themeColor="text1"/>
          <w:sz w:val="24"/>
        </w:rPr>
        <w:br/>
      </w:r>
      <w:r w:rsidRPr="00483B70">
        <w:rPr>
          <w:rFonts w:ascii="宋体" w:hAnsi="宋体" w:cs="苹方" w:hint="eastAsia"/>
          <w:b/>
          <w:color w:val="000000" w:themeColor="text1"/>
          <w:sz w:val="24"/>
        </w:rPr>
        <w:t xml:space="preserve">    4</w:t>
      </w:r>
      <w:r w:rsidRPr="00483B70">
        <w:rPr>
          <w:rFonts w:ascii="宋体" w:hAnsi="宋体" w:cs="苹方"/>
          <w:b/>
          <w:color w:val="000000" w:themeColor="text1"/>
          <w:sz w:val="24"/>
        </w:rPr>
        <w:t>.到货要求及交货地点</w:t>
      </w:r>
    </w:p>
    <w:p w:rsidR="005E7F3C" w:rsidRPr="00483B70" w:rsidRDefault="005E7F3C" w:rsidP="005E7F3C">
      <w:pPr>
        <w:autoSpaceDE w:val="0"/>
        <w:autoSpaceDN w:val="0"/>
        <w:spacing w:line="360" w:lineRule="auto"/>
        <w:ind w:firstLineChars="200" w:firstLine="480"/>
        <w:jc w:val="left"/>
        <w:rPr>
          <w:rFonts w:ascii="宋体" w:hAnsi="宋体" w:cs="苹方"/>
          <w:color w:val="000000" w:themeColor="text1"/>
          <w:sz w:val="24"/>
        </w:rPr>
      </w:pPr>
      <w:r w:rsidRPr="00483B70">
        <w:rPr>
          <w:rFonts w:ascii="宋体" w:hAnsi="宋体" w:cs="苹方" w:hint="eastAsia"/>
          <w:color w:val="000000" w:themeColor="text1"/>
          <w:sz w:val="24"/>
        </w:rPr>
        <w:t>4</w:t>
      </w:r>
      <w:r w:rsidRPr="00483B70">
        <w:rPr>
          <w:rFonts w:ascii="宋体" w:hAnsi="宋体" w:cs="苹方"/>
          <w:color w:val="000000" w:themeColor="text1"/>
          <w:sz w:val="24"/>
        </w:rPr>
        <w:t>.1</w:t>
      </w:r>
      <w:r w:rsidRPr="00483B70">
        <w:rPr>
          <w:rFonts w:ascii="宋体" w:hAnsi="宋体" w:cs="苹方" w:hint="eastAsia"/>
          <w:color w:val="000000" w:themeColor="text1"/>
          <w:sz w:val="24"/>
        </w:rPr>
        <w:t xml:space="preserve"> 交货时间：自签订合同后7天内。</w:t>
      </w:r>
    </w:p>
    <w:p w:rsidR="005E7F3C" w:rsidRPr="00483B70" w:rsidRDefault="005E7F3C" w:rsidP="005E7F3C">
      <w:pPr>
        <w:autoSpaceDE w:val="0"/>
        <w:autoSpaceDN w:val="0"/>
        <w:spacing w:line="360" w:lineRule="auto"/>
        <w:ind w:firstLineChars="200" w:firstLine="480"/>
        <w:jc w:val="left"/>
        <w:rPr>
          <w:rFonts w:ascii="宋体" w:hAnsi="宋体" w:cs="苹方"/>
          <w:color w:val="000000" w:themeColor="text1"/>
          <w:sz w:val="24"/>
        </w:rPr>
      </w:pPr>
      <w:r w:rsidRPr="00483B70">
        <w:rPr>
          <w:rFonts w:ascii="宋体" w:hAnsi="宋体" w:cs="苹方" w:hint="eastAsia"/>
          <w:color w:val="000000" w:themeColor="text1"/>
          <w:sz w:val="24"/>
        </w:rPr>
        <w:t>4</w:t>
      </w:r>
      <w:r w:rsidRPr="00483B70">
        <w:rPr>
          <w:rFonts w:ascii="宋体" w:hAnsi="宋体" w:cs="苹方"/>
          <w:color w:val="000000" w:themeColor="text1"/>
          <w:sz w:val="24"/>
        </w:rPr>
        <w:t>.2交货地点：</w:t>
      </w:r>
      <w:r w:rsidR="00B238F7">
        <w:rPr>
          <w:rFonts w:ascii="宋体" w:hAnsi="宋体" w:cs="Arial" w:hint="eastAsia"/>
          <w:color w:val="000000"/>
          <w:kern w:val="0"/>
          <w:sz w:val="24"/>
        </w:rPr>
        <w:t>广州市实验外语学校指定地点。</w:t>
      </w:r>
    </w:p>
    <w:p w:rsidR="005E7F3C" w:rsidRPr="00B238F7" w:rsidRDefault="005E7F3C" w:rsidP="00B238F7">
      <w:pPr>
        <w:autoSpaceDE w:val="0"/>
        <w:autoSpaceDN w:val="0"/>
        <w:spacing w:line="360" w:lineRule="auto"/>
        <w:ind w:firstLineChars="200" w:firstLine="480"/>
        <w:jc w:val="left"/>
        <w:rPr>
          <w:rFonts w:ascii="宋体" w:hAnsi="宋体" w:cs="苹方"/>
          <w:color w:val="000000" w:themeColor="text1"/>
          <w:sz w:val="24"/>
        </w:rPr>
      </w:pPr>
      <w:r w:rsidRPr="00483B70">
        <w:rPr>
          <w:rFonts w:ascii="宋体" w:hAnsi="宋体" w:cs="苹方" w:hint="eastAsia"/>
          <w:color w:val="000000" w:themeColor="text1"/>
          <w:sz w:val="24"/>
        </w:rPr>
        <w:t>4</w:t>
      </w:r>
      <w:r w:rsidRPr="00483B70">
        <w:rPr>
          <w:rFonts w:ascii="宋体" w:hAnsi="宋体" w:cs="苹方"/>
          <w:color w:val="000000" w:themeColor="text1"/>
          <w:sz w:val="24"/>
        </w:rPr>
        <w:t>.3货物到达用户现场后，</w:t>
      </w:r>
      <w:r w:rsidR="00B238F7" w:rsidRPr="00483B70">
        <w:rPr>
          <w:rFonts w:ascii="宋体" w:hAnsi="宋体" w:cs="苹方" w:hint="eastAsia"/>
          <w:color w:val="000000" w:themeColor="text1"/>
          <w:sz w:val="24"/>
        </w:rPr>
        <w:t>完成所有设备的到货、安装调试正常运行到最佳状态。</w:t>
      </w:r>
    </w:p>
    <w:p w:rsidR="005E7F3C" w:rsidRPr="00483B70" w:rsidRDefault="006008C5" w:rsidP="005E7F3C">
      <w:pPr>
        <w:autoSpaceDE w:val="0"/>
        <w:autoSpaceDN w:val="0"/>
        <w:spacing w:line="360" w:lineRule="auto"/>
        <w:ind w:firstLineChars="200" w:firstLine="480"/>
        <w:jc w:val="left"/>
        <w:rPr>
          <w:rFonts w:ascii="宋体" w:hAnsi="宋体" w:cs="苹方"/>
          <w:color w:val="000000" w:themeColor="text1"/>
          <w:sz w:val="24"/>
        </w:rPr>
      </w:pPr>
      <w:r>
        <w:rPr>
          <w:rFonts w:ascii="宋体" w:hAnsi="宋体" w:cs="苹方" w:hint="eastAsia"/>
          <w:color w:val="000000" w:themeColor="text1"/>
          <w:sz w:val="24"/>
        </w:rPr>
        <w:t>4</w:t>
      </w:r>
      <w:r w:rsidR="005E7F3C" w:rsidRPr="00483B70">
        <w:rPr>
          <w:rFonts w:ascii="宋体" w:hAnsi="宋体" w:cs="苹方"/>
          <w:color w:val="000000" w:themeColor="text1"/>
          <w:sz w:val="24"/>
        </w:rPr>
        <w:t>.4</w:t>
      </w:r>
      <w:r w:rsidR="00B238F7">
        <w:rPr>
          <w:rFonts w:ascii="宋体" w:hAnsi="宋体" w:cs="苹方"/>
          <w:color w:val="000000" w:themeColor="text1"/>
          <w:sz w:val="24"/>
        </w:rPr>
        <w:t>参投人</w:t>
      </w:r>
      <w:r w:rsidR="005E7F3C" w:rsidRPr="00483B70">
        <w:rPr>
          <w:rFonts w:ascii="宋体" w:hAnsi="宋体" w:cs="苹方"/>
          <w:color w:val="000000" w:themeColor="text1"/>
          <w:sz w:val="24"/>
        </w:rPr>
        <w:t>必须按工程进度安排计划，派出适当的技术人员到安装现场负责免费安装和调试工作。在安装施工期间，严格遵守用户方的有关制度。</w:t>
      </w:r>
    </w:p>
    <w:p w:rsidR="005E7F3C" w:rsidRPr="00483B70" w:rsidRDefault="006008C5" w:rsidP="005E7F3C">
      <w:pPr>
        <w:autoSpaceDE w:val="0"/>
        <w:autoSpaceDN w:val="0"/>
        <w:spacing w:line="360" w:lineRule="auto"/>
        <w:ind w:firstLineChars="200" w:firstLine="480"/>
        <w:jc w:val="left"/>
        <w:rPr>
          <w:rFonts w:ascii="宋体" w:hAnsi="宋体" w:cs="苹方"/>
          <w:color w:val="000000" w:themeColor="text1"/>
          <w:sz w:val="24"/>
        </w:rPr>
      </w:pPr>
      <w:r>
        <w:rPr>
          <w:rFonts w:ascii="宋体" w:hAnsi="宋体" w:cs="苹方" w:hint="eastAsia"/>
          <w:color w:val="000000" w:themeColor="text1"/>
          <w:sz w:val="24"/>
        </w:rPr>
        <w:t>4</w:t>
      </w:r>
      <w:r w:rsidR="005E7F3C" w:rsidRPr="00483B70">
        <w:rPr>
          <w:rFonts w:ascii="宋体" w:hAnsi="宋体" w:cs="苹方"/>
          <w:color w:val="000000" w:themeColor="text1"/>
          <w:sz w:val="24"/>
        </w:rPr>
        <w:t>.5安装施工期间做到安全施工，不损坏用户方的设备设施，否则原价赔偿。</w:t>
      </w:r>
    </w:p>
    <w:p w:rsidR="005E7F3C" w:rsidRPr="00483B70" w:rsidRDefault="006008C5" w:rsidP="005E7F3C">
      <w:pPr>
        <w:autoSpaceDE w:val="0"/>
        <w:autoSpaceDN w:val="0"/>
        <w:spacing w:line="360" w:lineRule="auto"/>
        <w:ind w:firstLineChars="200" w:firstLine="482"/>
        <w:jc w:val="left"/>
        <w:rPr>
          <w:rFonts w:ascii="宋体" w:hAnsi="宋体" w:cs="苹方"/>
          <w:b/>
          <w:color w:val="000000" w:themeColor="text1"/>
          <w:sz w:val="24"/>
        </w:rPr>
      </w:pPr>
      <w:r>
        <w:rPr>
          <w:rFonts w:ascii="宋体" w:hAnsi="宋体" w:cs="苹方" w:hint="eastAsia"/>
          <w:b/>
          <w:color w:val="000000" w:themeColor="text1"/>
          <w:sz w:val="24"/>
        </w:rPr>
        <w:t>5</w:t>
      </w:r>
      <w:r w:rsidR="005E7F3C" w:rsidRPr="00483B70">
        <w:rPr>
          <w:rFonts w:ascii="宋体" w:hAnsi="宋体" w:cs="苹方"/>
          <w:b/>
          <w:color w:val="000000" w:themeColor="text1"/>
          <w:sz w:val="24"/>
        </w:rPr>
        <w:t>.验收要求</w:t>
      </w:r>
    </w:p>
    <w:p w:rsidR="005E7F3C" w:rsidRPr="00483B70" w:rsidRDefault="00526107" w:rsidP="00AA319D">
      <w:pPr>
        <w:autoSpaceDE w:val="0"/>
        <w:autoSpaceDN w:val="0"/>
        <w:spacing w:line="360" w:lineRule="auto"/>
        <w:ind w:firstLineChars="200" w:firstLine="480"/>
        <w:jc w:val="left"/>
        <w:rPr>
          <w:rFonts w:ascii="宋体" w:hAnsi="宋体" w:cs="苹方"/>
          <w:color w:val="000000" w:themeColor="text1"/>
          <w:sz w:val="24"/>
        </w:rPr>
      </w:pPr>
      <w:r w:rsidRPr="00483B70">
        <w:rPr>
          <w:rFonts w:ascii="宋体" w:hAnsi="宋体" w:cs="苹方" w:hint="eastAsia"/>
          <w:color w:val="000000" w:themeColor="text1"/>
          <w:sz w:val="24"/>
        </w:rPr>
        <w:lastRenderedPageBreak/>
        <w:t xml:space="preserve"> </w:t>
      </w:r>
      <w:r w:rsidR="00796559">
        <w:rPr>
          <w:rFonts w:ascii="宋体" w:hAnsi="宋体" w:cs="苹方"/>
          <w:color w:val="000000" w:themeColor="text1"/>
          <w:sz w:val="24"/>
        </w:rPr>
        <w:t xml:space="preserve"> </w:t>
      </w:r>
      <w:r w:rsidR="006008C5">
        <w:rPr>
          <w:rFonts w:ascii="宋体" w:hAnsi="宋体" w:cs="苹方" w:hint="eastAsia"/>
          <w:color w:val="000000" w:themeColor="text1"/>
          <w:sz w:val="24"/>
        </w:rPr>
        <w:t>5</w:t>
      </w:r>
      <w:r w:rsidR="005E7F3C" w:rsidRPr="00483B70">
        <w:rPr>
          <w:rFonts w:ascii="宋体" w:hAnsi="宋体" w:cs="苹方"/>
          <w:color w:val="000000" w:themeColor="text1"/>
          <w:sz w:val="24"/>
        </w:rPr>
        <w:t>.</w:t>
      </w:r>
      <w:r>
        <w:rPr>
          <w:rFonts w:ascii="宋体" w:hAnsi="宋体" w:cs="苹方"/>
          <w:color w:val="000000" w:themeColor="text1"/>
          <w:sz w:val="24"/>
        </w:rPr>
        <w:t>1</w:t>
      </w:r>
      <w:r w:rsidR="005E7F3C" w:rsidRPr="00483B70">
        <w:rPr>
          <w:rFonts w:ascii="宋体" w:hAnsi="宋体" w:cs="苹方"/>
          <w:color w:val="000000" w:themeColor="text1"/>
          <w:sz w:val="24"/>
        </w:rPr>
        <w:t>如有必要可邀请法定或授权的检验机构按国家有关法规或条例以及本招标文件中规定的标准，进行质量监督检验。</w:t>
      </w:r>
    </w:p>
    <w:p w:rsidR="005E7F3C" w:rsidRPr="00483B70" w:rsidRDefault="006008C5" w:rsidP="00796559">
      <w:pPr>
        <w:autoSpaceDE w:val="0"/>
        <w:autoSpaceDN w:val="0"/>
        <w:spacing w:line="360" w:lineRule="auto"/>
        <w:ind w:firstLineChars="300" w:firstLine="720"/>
        <w:jc w:val="left"/>
        <w:rPr>
          <w:rFonts w:ascii="宋体" w:hAnsi="宋体" w:cs="苹方"/>
          <w:color w:val="000000" w:themeColor="text1"/>
          <w:sz w:val="24"/>
        </w:rPr>
      </w:pPr>
      <w:r>
        <w:rPr>
          <w:rFonts w:ascii="宋体" w:hAnsi="宋体" w:cs="苹方" w:hint="eastAsia"/>
          <w:color w:val="000000" w:themeColor="text1"/>
          <w:sz w:val="24"/>
        </w:rPr>
        <w:t>5</w:t>
      </w:r>
      <w:r w:rsidR="005E7F3C" w:rsidRPr="00483B70">
        <w:rPr>
          <w:rFonts w:ascii="宋体" w:hAnsi="宋体" w:cs="苹方"/>
          <w:color w:val="000000" w:themeColor="text1"/>
          <w:sz w:val="24"/>
        </w:rPr>
        <w:t>.</w:t>
      </w:r>
      <w:r w:rsidR="00526107">
        <w:rPr>
          <w:rFonts w:ascii="宋体" w:hAnsi="宋体" w:cs="苹方"/>
          <w:color w:val="000000" w:themeColor="text1"/>
          <w:sz w:val="24"/>
        </w:rPr>
        <w:t>2</w:t>
      </w:r>
      <w:r w:rsidR="00B238F7">
        <w:rPr>
          <w:rFonts w:ascii="宋体" w:hAnsi="宋体" w:cs="苹方"/>
          <w:color w:val="000000" w:themeColor="text1"/>
          <w:sz w:val="24"/>
        </w:rPr>
        <w:t>参投人</w:t>
      </w:r>
      <w:r w:rsidR="005E7F3C" w:rsidRPr="00483B70">
        <w:rPr>
          <w:rFonts w:ascii="宋体" w:hAnsi="宋体" w:cs="苹方"/>
          <w:color w:val="000000" w:themeColor="text1"/>
          <w:sz w:val="24"/>
        </w:rPr>
        <w:t>和货物经过双方检验认可后，签署验收报告，产品质保期自验收合格之日起算，由</w:t>
      </w:r>
      <w:r w:rsidR="00B238F7">
        <w:rPr>
          <w:rFonts w:ascii="宋体" w:hAnsi="宋体" w:cs="苹方"/>
          <w:color w:val="000000" w:themeColor="text1"/>
          <w:sz w:val="24"/>
        </w:rPr>
        <w:t>参投人</w:t>
      </w:r>
      <w:r w:rsidR="005E7F3C" w:rsidRPr="00483B70">
        <w:rPr>
          <w:rFonts w:ascii="宋体" w:hAnsi="宋体" w:cs="苹方"/>
          <w:color w:val="000000" w:themeColor="text1"/>
          <w:sz w:val="24"/>
        </w:rPr>
        <w:t>提供产品保修文件。</w:t>
      </w:r>
    </w:p>
    <w:p w:rsidR="005E7F3C" w:rsidRPr="00483B70" w:rsidRDefault="006008C5" w:rsidP="00796559">
      <w:pPr>
        <w:autoSpaceDE w:val="0"/>
        <w:autoSpaceDN w:val="0"/>
        <w:spacing w:line="360" w:lineRule="auto"/>
        <w:ind w:firstLineChars="300" w:firstLine="720"/>
        <w:jc w:val="left"/>
        <w:rPr>
          <w:rFonts w:ascii="宋体" w:hAnsi="宋体" w:cs="苹方"/>
          <w:color w:val="000000" w:themeColor="text1"/>
          <w:sz w:val="24"/>
        </w:rPr>
      </w:pPr>
      <w:r>
        <w:rPr>
          <w:rFonts w:ascii="宋体" w:hAnsi="宋体" w:cs="苹方" w:hint="eastAsia"/>
          <w:color w:val="000000" w:themeColor="text1"/>
          <w:sz w:val="24"/>
        </w:rPr>
        <w:t>5</w:t>
      </w:r>
      <w:r w:rsidR="005E7F3C" w:rsidRPr="00483B70">
        <w:rPr>
          <w:rFonts w:ascii="宋体" w:hAnsi="宋体" w:cs="苹方"/>
          <w:color w:val="000000" w:themeColor="text1"/>
          <w:sz w:val="24"/>
        </w:rPr>
        <w:t>.</w:t>
      </w:r>
      <w:r w:rsidR="00526107">
        <w:rPr>
          <w:rFonts w:ascii="宋体" w:hAnsi="宋体" w:cs="苹方"/>
          <w:color w:val="000000" w:themeColor="text1"/>
          <w:sz w:val="24"/>
        </w:rPr>
        <w:t>3</w:t>
      </w:r>
      <w:r w:rsidR="00B238F7">
        <w:rPr>
          <w:rFonts w:ascii="宋体" w:hAnsi="宋体" w:cs="苹方"/>
          <w:color w:val="000000" w:themeColor="text1"/>
          <w:sz w:val="24"/>
        </w:rPr>
        <w:t>参投人</w:t>
      </w:r>
      <w:r w:rsidR="005E7F3C" w:rsidRPr="00483B70">
        <w:rPr>
          <w:rFonts w:ascii="宋体" w:hAnsi="宋体" w:cs="苹方"/>
          <w:color w:val="000000" w:themeColor="text1"/>
          <w:sz w:val="24"/>
        </w:rPr>
        <w:t>必须将货物的整套技术资料包括设备说明书、使用手册及其它相关技术资料（应有中文解释）等交给用户方。</w:t>
      </w:r>
    </w:p>
    <w:p w:rsidR="005E7F3C" w:rsidRDefault="005E7F3C" w:rsidP="005E7F3C">
      <w:pPr>
        <w:spacing w:line="360" w:lineRule="auto"/>
        <w:ind w:firstLineChars="200" w:firstLine="482"/>
        <w:rPr>
          <w:rFonts w:asciiTheme="minorEastAsia" w:eastAsiaTheme="minorEastAsia" w:hAnsiTheme="minorEastAsia"/>
          <w:b/>
          <w:color w:val="000000"/>
          <w:sz w:val="24"/>
        </w:rPr>
      </w:pPr>
      <w:r>
        <w:rPr>
          <w:rFonts w:asciiTheme="minorEastAsia" w:hAnsiTheme="minorEastAsia" w:hint="eastAsia"/>
          <w:b/>
          <w:color w:val="000000"/>
          <w:sz w:val="24"/>
        </w:rPr>
        <w:t>五、参选</w:t>
      </w:r>
      <w:r w:rsidR="002C30B4">
        <w:rPr>
          <w:rFonts w:asciiTheme="minorEastAsia" w:hAnsiTheme="minorEastAsia" w:hint="eastAsia"/>
          <w:b/>
          <w:color w:val="000000"/>
          <w:sz w:val="24"/>
        </w:rPr>
        <w:t>参投人</w:t>
      </w:r>
      <w:r>
        <w:rPr>
          <w:rFonts w:asciiTheme="minorEastAsia" w:hAnsiTheme="minorEastAsia" w:hint="eastAsia"/>
          <w:b/>
          <w:color w:val="000000"/>
          <w:sz w:val="24"/>
        </w:rPr>
        <w:t>资格</w:t>
      </w:r>
    </w:p>
    <w:p w:rsidR="005E7F3C" w:rsidRDefault="002C30B4" w:rsidP="005E7F3C">
      <w:pPr>
        <w:numPr>
          <w:ilvl w:val="0"/>
          <w:numId w:val="2"/>
        </w:numPr>
        <w:adjustRightInd w:val="0"/>
        <w:snapToGrid w:val="0"/>
        <w:spacing w:line="360" w:lineRule="auto"/>
        <w:rPr>
          <w:rFonts w:ascii="宋体" w:hAnsi="宋体" w:cs="宋体"/>
          <w:sz w:val="24"/>
          <w:szCs w:val="22"/>
        </w:rPr>
      </w:pPr>
      <w:r>
        <w:rPr>
          <w:rFonts w:ascii="宋体" w:hAnsi="宋体" w:cs="宋体" w:hint="eastAsia"/>
          <w:color w:val="000000" w:themeColor="text1"/>
          <w:sz w:val="24"/>
        </w:rPr>
        <w:t>参投人</w:t>
      </w:r>
      <w:r w:rsidR="00242B63" w:rsidRPr="00483B70">
        <w:rPr>
          <w:rFonts w:ascii="宋体" w:hAnsi="宋体" w:cs="宋体" w:hint="eastAsia"/>
          <w:color w:val="000000" w:themeColor="text1"/>
          <w:sz w:val="24"/>
        </w:rPr>
        <w:t>具有独立法人资格，具有独立承担民事责任的能力；持有工商行政管理部门核发的法人营业执照，按国家法律经营。（提供营业执照复印件）</w:t>
      </w:r>
    </w:p>
    <w:p w:rsidR="005E7F3C" w:rsidRDefault="002C30B4" w:rsidP="005E7F3C">
      <w:pPr>
        <w:numPr>
          <w:ilvl w:val="0"/>
          <w:numId w:val="2"/>
        </w:numPr>
        <w:adjustRightInd w:val="0"/>
        <w:snapToGrid w:val="0"/>
        <w:spacing w:line="360" w:lineRule="auto"/>
        <w:rPr>
          <w:rFonts w:ascii="宋体" w:eastAsiaTheme="minorEastAsia" w:hAnsi="宋体" w:cstheme="minorBidi"/>
          <w:sz w:val="24"/>
        </w:rPr>
      </w:pPr>
      <w:r>
        <w:rPr>
          <w:rFonts w:ascii="宋体" w:hAnsi="宋体" w:cs="宋体" w:hint="eastAsia"/>
          <w:sz w:val="24"/>
        </w:rPr>
        <w:t>参投人</w:t>
      </w:r>
      <w:r w:rsidR="005E7F3C">
        <w:rPr>
          <w:rFonts w:ascii="宋体" w:hAnsi="宋体" w:cs="宋体" w:hint="eastAsia"/>
          <w:sz w:val="24"/>
        </w:rPr>
        <w:t>必须具有良好的商业信誉和健全的财务会计制度</w:t>
      </w:r>
      <w:r w:rsidR="00B22A1C" w:rsidRPr="00483B70">
        <w:rPr>
          <w:rFonts w:ascii="宋体" w:hAnsi="宋体" w:cs="宋体" w:hint="eastAsia"/>
          <w:color w:val="000000" w:themeColor="text1"/>
          <w:sz w:val="24"/>
        </w:rPr>
        <w:t>（提供近三年内任一年度的财务状况报告复印件，</w:t>
      </w:r>
      <w:r>
        <w:rPr>
          <w:rFonts w:ascii="宋体" w:hAnsi="宋体" w:cs="宋体" w:hint="eastAsia"/>
          <w:color w:val="000000" w:themeColor="text1"/>
          <w:sz w:val="24"/>
        </w:rPr>
        <w:t>参投人</w:t>
      </w:r>
      <w:r w:rsidR="00B22A1C" w:rsidRPr="00483B70">
        <w:rPr>
          <w:rFonts w:ascii="宋体" w:hAnsi="宋体" w:cs="宋体" w:hint="eastAsia"/>
          <w:color w:val="000000" w:themeColor="text1"/>
          <w:sz w:val="24"/>
        </w:rPr>
        <w:t>新成立不足一年，提供银行出具的资信证明材料复印件）</w:t>
      </w:r>
      <w:r w:rsidR="005E7F3C">
        <w:rPr>
          <w:rFonts w:ascii="宋体" w:hAnsi="宋体" w:hint="eastAsia"/>
          <w:sz w:val="24"/>
        </w:rPr>
        <w:t>；</w:t>
      </w:r>
    </w:p>
    <w:p w:rsidR="005E7F3C" w:rsidRDefault="002C30B4" w:rsidP="005E7F3C">
      <w:pPr>
        <w:numPr>
          <w:ilvl w:val="0"/>
          <w:numId w:val="2"/>
        </w:numPr>
        <w:adjustRightInd w:val="0"/>
        <w:snapToGrid w:val="0"/>
        <w:spacing w:line="360" w:lineRule="auto"/>
        <w:rPr>
          <w:rFonts w:ascii="宋体" w:hAnsi="宋体"/>
          <w:sz w:val="24"/>
        </w:rPr>
      </w:pPr>
      <w:r>
        <w:rPr>
          <w:rFonts w:ascii="宋体" w:hAnsi="宋体" w:cs="宋体" w:hint="eastAsia"/>
          <w:sz w:val="24"/>
        </w:rPr>
        <w:t>参投人</w:t>
      </w:r>
      <w:r w:rsidR="005E7F3C">
        <w:rPr>
          <w:rFonts w:ascii="宋体" w:hAnsi="宋体" w:cs="宋体" w:hint="eastAsia"/>
          <w:sz w:val="24"/>
        </w:rPr>
        <w:t>有依法缴纳税收和社会保障资金的良好记录（提供投标截止日前6个月内任意1个月依法缴纳税收和社会保障资金的相关材料。如依法免税或不需要缴纳社会保障资金的，提供相应证明材料）</w:t>
      </w:r>
      <w:r w:rsidR="005E7F3C">
        <w:rPr>
          <w:rFonts w:ascii="宋体" w:hAnsi="宋体" w:hint="eastAsia"/>
          <w:sz w:val="24"/>
        </w:rPr>
        <w:t>；</w:t>
      </w:r>
    </w:p>
    <w:p w:rsidR="005E7F3C" w:rsidRDefault="002C30B4" w:rsidP="005E7F3C">
      <w:pPr>
        <w:numPr>
          <w:ilvl w:val="0"/>
          <w:numId w:val="2"/>
        </w:numPr>
        <w:adjustRightInd w:val="0"/>
        <w:snapToGrid w:val="0"/>
        <w:spacing w:line="360" w:lineRule="auto"/>
        <w:rPr>
          <w:rFonts w:ascii="宋体" w:hAnsi="宋体"/>
          <w:sz w:val="24"/>
        </w:rPr>
      </w:pPr>
      <w:r>
        <w:rPr>
          <w:rFonts w:ascii="宋体" w:hAnsi="宋体" w:hint="eastAsia"/>
          <w:sz w:val="24"/>
        </w:rPr>
        <w:t>参投人</w:t>
      </w:r>
      <w:r w:rsidR="005E7F3C">
        <w:rPr>
          <w:rFonts w:ascii="宋体" w:hAnsi="宋体" w:hint="eastAsia"/>
          <w:sz w:val="24"/>
        </w:rPr>
        <w:t>具备履行合同所必需的设备和专业技术能力</w:t>
      </w:r>
      <w:r w:rsidR="005E7F3C">
        <w:rPr>
          <w:rFonts w:ascii="宋体" w:hAnsi="宋体" w:cs="宋体" w:hint="eastAsia"/>
          <w:sz w:val="24"/>
        </w:rPr>
        <w:t>（提供相应证明材料或资格声明函）</w:t>
      </w:r>
      <w:r w:rsidR="005E7F3C">
        <w:rPr>
          <w:rFonts w:ascii="宋体" w:hAnsi="宋体" w:hint="eastAsia"/>
          <w:sz w:val="24"/>
        </w:rPr>
        <w:t>；</w:t>
      </w:r>
    </w:p>
    <w:p w:rsidR="005E7F3C" w:rsidRDefault="005E7F3C" w:rsidP="005E7F3C">
      <w:pPr>
        <w:numPr>
          <w:ilvl w:val="0"/>
          <w:numId w:val="2"/>
        </w:numPr>
        <w:adjustRightInd w:val="0"/>
        <w:snapToGrid w:val="0"/>
        <w:spacing w:line="360" w:lineRule="auto"/>
        <w:rPr>
          <w:rFonts w:ascii="宋体" w:hAnsi="宋体"/>
          <w:sz w:val="24"/>
        </w:rPr>
      </w:pPr>
      <w:r>
        <w:rPr>
          <w:rFonts w:asciiTheme="minorEastAsia" w:hAnsiTheme="minorEastAsia" w:cs="Arial" w:hint="eastAsia"/>
          <w:color w:val="000000"/>
          <w:sz w:val="24"/>
        </w:rPr>
        <w:t>本项目不接受联合体竞价。</w:t>
      </w:r>
    </w:p>
    <w:p w:rsidR="005E7F3C" w:rsidRDefault="005E7F3C" w:rsidP="005E7F3C">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六、报价表一览表</w:t>
      </w:r>
    </w:p>
    <w:p w:rsidR="00D479D9" w:rsidRDefault="00D479D9" w:rsidP="002C30B4">
      <w:pPr>
        <w:spacing w:line="360" w:lineRule="auto"/>
        <w:rPr>
          <w:rFonts w:asciiTheme="minorEastAsia" w:hAnsiTheme="minorEastAsia"/>
          <w:b/>
          <w:color w:val="000000"/>
          <w:sz w:val="24"/>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2728"/>
        <w:gridCol w:w="1910"/>
        <w:gridCol w:w="2351"/>
      </w:tblGrid>
      <w:tr w:rsidR="005E7F3C" w:rsidTr="005E7F3C">
        <w:trPr>
          <w:trHeight w:val="806"/>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E7F3C" w:rsidRDefault="005E7F3C">
            <w:pPr>
              <w:widowControl/>
              <w:spacing w:line="400" w:lineRule="exact"/>
              <w:jc w:val="center"/>
              <w:rPr>
                <w:rFonts w:ascii="宋体" w:hAnsi="宋体" w:cs="宋体"/>
                <w:kern w:val="0"/>
                <w:sz w:val="24"/>
              </w:rPr>
            </w:pPr>
            <w:r>
              <w:rPr>
                <w:rFonts w:ascii="宋体" w:hAnsi="宋体" w:cs="宋体" w:hint="eastAsia"/>
                <w:kern w:val="0"/>
                <w:sz w:val="24"/>
              </w:rPr>
              <w:t>报价一览表</w:t>
            </w:r>
          </w:p>
        </w:tc>
      </w:tr>
      <w:tr w:rsidR="005E7F3C" w:rsidTr="005E7F3C">
        <w:trPr>
          <w:trHeight w:val="1236"/>
        </w:trPr>
        <w:tc>
          <w:tcPr>
            <w:tcW w:w="788" w:type="pct"/>
            <w:tcBorders>
              <w:top w:val="single" w:sz="4" w:space="0" w:color="auto"/>
              <w:left w:val="single" w:sz="4" w:space="0" w:color="auto"/>
              <w:bottom w:val="single" w:sz="4" w:space="0" w:color="auto"/>
              <w:right w:val="single" w:sz="4" w:space="0" w:color="auto"/>
            </w:tcBorders>
            <w:vAlign w:val="center"/>
            <w:hideMark/>
          </w:tcPr>
          <w:p w:rsidR="005E7F3C" w:rsidRDefault="00C32DF2">
            <w:pPr>
              <w:widowControl/>
              <w:spacing w:line="400" w:lineRule="exact"/>
              <w:jc w:val="center"/>
              <w:rPr>
                <w:rFonts w:ascii="宋体" w:hAnsi="宋体" w:cs="宋体"/>
                <w:kern w:val="0"/>
                <w:sz w:val="24"/>
              </w:rPr>
            </w:pPr>
            <w:r>
              <w:rPr>
                <w:rFonts w:ascii="宋体" w:hAnsi="宋体" w:cs="宋体" w:hint="eastAsia"/>
                <w:kern w:val="0"/>
                <w:sz w:val="24"/>
              </w:rPr>
              <w:t>商品</w:t>
            </w:r>
            <w:r w:rsidR="005E7F3C">
              <w:rPr>
                <w:rFonts w:ascii="宋体" w:hAnsi="宋体" w:cs="宋体" w:hint="eastAsia"/>
                <w:kern w:val="0"/>
                <w:sz w:val="24"/>
              </w:rPr>
              <w:t>名称</w:t>
            </w:r>
          </w:p>
        </w:tc>
        <w:tc>
          <w:tcPr>
            <w:tcW w:w="1644" w:type="pct"/>
            <w:tcBorders>
              <w:top w:val="single" w:sz="4" w:space="0" w:color="auto"/>
              <w:left w:val="single" w:sz="4" w:space="0" w:color="auto"/>
              <w:bottom w:val="single" w:sz="4" w:space="0" w:color="auto"/>
              <w:right w:val="single" w:sz="4" w:space="0" w:color="auto"/>
            </w:tcBorders>
            <w:vAlign w:val="center"/>
          </w:tcPr>
          <w:p w:rsidR="005E7F3C" w:rsidRDefault="005E7F3C">
            <w:pPr>
              <w:widowControl/>
              <w:spacing w:line="400" w:lineRule="exact"/>
              <w:jc w:val="center"/>
              <w:rPr>
                <w:rFonts w:ascii="宋体" w:hAnsi="宋体" w:cs="宋体"/>
                <w:kern w:val="0"/>
                <w:sz w:val="24"/>
              </w:rPr>
            </w:pPr>
          </w:p>
        </w:tc>
        <w:tc>
          <w:tcPr>
            <w:tcW w:w="1151" w:type="pct"/>
            <w:tcBorders>
              <w:top w:val="single" w:sz="4" w:space="0" w:color="auto"/>
              <w:left w:val="single" w:sz="4" w:space="0" w:color="auto"/>
              <w:bottom w:val="single" w:sz="4" w:space="0" w:color="auto"/>
              <w:right w:val="single" w:sz="4" w:space="0" w:color="auto"/>
            </w:tcBorders>
            <w:vAlign w:val="center"/>
            <w:hideMark/>
          </w:tcPr>
          <w:p w:rsidR="005E7F3C" w:rsidRDefault="005E7F3C">
            <w:pPr>
              <w:widowControl/>
              <w:spacing w:line="400" w:lineRule="exact"/>
              <w:jc w:val="center"/>
              <w:rPr>
                <w:rFonts w:ascii="宋体" w:hAnsi="宋体" w:cs="宋体"/>
                <w:kern w:val="0"/>
                <w:sz w:val="24"/>
              </w:rPr>
            </w:pPr>
            <w:r>
              <w:rPr>
                <w:rFonts w:ascii="宋体" w:hAnsi="宋体" w:cs="宋体" w:hint="eastAsia"/>
                <w:kern w:val="0"/>
                <w:sz w:val="24"/>
              </w:rPr>
              <w:t>项目编号</w:t>
            </w:r>
          </w:p>
        </w:tc>
        <w:tc>
          <w:tcPr>
            <w:tcW w:w="1417" w:type="pct"/>
            <w:tcBorders>
              <w:top w:val="single" w:sz="4" w:space="0" w:color="auto"/>
              <w:left w:val="single" w:sz="4" w:space="0" w:color="auto"/>
              <w:bottom w:val="single" w:sz="4" w:space="0" w:color="auto"/>
              <w:right w:val="single" w:sz="4" w:space="0" w:color="auto"/>
            </w:tcBorders>
            <w:vAlign w:val="center"/>
          </w:tcPr>
          <w:p w:rsidR="005E7F3C" w:rsidRDefault="005E7F3C">
            <w:pPr>
              <w:widowControl/>
              <w:spacing w:line="400" w:lineRule="exact"/>
              <w:jc w:val="center"/>
              <w:rPr>
                <w:rFonts w:ascii="宋体" w:hAnsi="宋体" w:cs="宋体"/>
                <w:kern w:val="0"/>
                <w:sz w:val="24"/>
              </w:rPr>
            </w:pPr>
          </w:p>
        </w:tc>
      </w:tr>
      <w:tr w:rsidR="005E7F3C" w:rsidTr="005E7F3C">
        <w:trPr>
          <w:cantSplit/>
          <w:trHeight w:val="1014"/>
        </w:trPr>
        <w:tc>
          <w:tcPr>
            <w:tcW w:w="788" w:type="pct"/>
            <w:tcBorders>
              <w:top w:val="single" w:sz="4" w:space="0" w:color="auto"/>
              <w:left w:val="single" w:sz="4" w:space="0" w:color="auto"/>
              <w:bottom w:val="single" w:sz="4" w:space="0" w:color="auto"/>
              <w:right w:val="single" w:sz="4" w:space="0" w:color="auto"/>
            </w:tcBorders>
            <w:vAlign w:val="center"/>
            <w:hideMark/>
          </w:tcPr>
          <w:p w:rsidR="005E7F3C" w:rsidRDefault="005E7F3C">
            <w:pPr>
              <w:widowControl/>
              <w:jc w:val="center"/>
              <w:rPr>
                <w:rFonts w:ascii="宋体" w:hAnsi="宋体" w:cs="宋体"/>
                <w:szCs w:val="21"/>
              </w:rPr>
            </w:pPr>
            <w:r>
              <w:rPr>
                <w:rFonts w:ascii="宋体" w:hAnsi="宋体" w:cs="宋体" w:hint="eastAsia"/>
                <w:szCs w:val="21"/>
              </w:rPr>
              <w:t>投标报价（元）</w:t>
            </w:r>
          </w:p>
          <w:p w:rsidR="005E7F3C" w:rsidRDefault="005E7F3C">
            <w:pPr>
              <w:widowControl/>
              <w:jc w:val="center"/>
              <w:rPr>
                <w:rFonts w:ascii="宋体" w:hAnsi="宋体" w:cs="宋体"/>
                <w:kern w:val="0"/>
                <w:sz w:val="24"/>
              </w:rPr>
            </w:pPr>
            <w:r>
              <w:rPr>
                <w:rFonts w:ascii="宋体" w:hAnsi="宋体" w:cs="宋体" w:hint="eastAsia"/>
                <w:szCs w:val="21"/>
              </w:rPr>
              <w:t>大写</w:t>
            </w:r>
          </w:p>
        </w:tc>
        <w:tc>
          <w:tcPr>
            <w:tcW w:w="4212" w:type="pct"/>
            <w:gridSpan w:val="3"/>
            <w:tcBorders>
              <w:top w:val="single" w:sz="4" w:space="0" w:color="auto"/>
              <w:left w:val="single" w:sz="4" w:space="0" w:color="auto"/>
              <w:bottom w:val="single" w:sz="4" w:space="0" w:color="auto"/>
              <w:right w:val="single" w:sz="4" w:space="0" w:color="auto"/>
            </w:tcBorders>
            <w:vAlign w:val="center"/>
            <w:hideMark/>
          </w:tcPr>
          <w:p w:rsidR="005E7F3C" w:rsidRDefault="005E7F3C">
            <w:pPr>
              <w:widowControl/>
              <w:jc w:val="center"/>
              <w:rPr>
                <w:rFonts w:ascii="宋体" w:hAnsi="宋体" w:cs="宋体"/>
                <w:kern w:val="0"/>
                <w:sz w:val="24"/>
              </w:rPr>
            </w:pPr>
            <w:r>
              <w:rPr>
                <w:rFonts w:ascii="宋体" w:cs="宋体"/>
                <w:kern w:val="0"/>
                <w:sz w:val="24"/>
              </w:rPr>
              <w:t> </w:t>
            </w:r>
          </w:p>
          <w:p w:rsidR="005E7F3C" w:rsidRDefault="005E7F3C">
            <w:pPr>
              <w:widowControl/>
              <w:jc w:val="center"/>
              <w:rPr>
                <w:rFonts w:ascii="宋体" w:hAnsi="宋体" w:cs="宋体"/>
                <w:kern w:val="0"/>
                <w:sz w:val="24"/>
              </w:rPr>
            </w:pPr>
            <w:r>
              <w:rPr>
                <w:rFonts w:ascii="宋体" w:cs="宋体"/>
                <w:kern w:val="0"/>
                <w:sz w:val="24"/>
              </w:rPr>
              <w:t> </w:t>
            </w:r>
          </w:p>
        </w:tc>
      </w:tr>
      <w:tr w:rsidR="005E7F3C" w:rsidTr="005E7F3C">
        <w:trPr>
          <w:cantSplit/>
          <w:trHeight w:val="1014"/>
        </w:trPr>
        <w:tc>
          <w:tcPr>
            <w:tcW w:w="788" w:type="pct"/>
            <w:tcBorders>
              <w:top w:val="single" w:sz="4" w:space="0" w:color="auto"/>
              <w:left w:val="single" w:sz="4" w:space="0" w:color="auto"/>
              <w:bottom w:val="single" w:sz="4" w:space="0" w:color="auto"/>
              <w:right w:val="single" w:sz="4" w:space="0" w:color="auto"/>
            </w:tcBorders>
            <w:vAlign w:val="center"/>
            <w:hideMark/>
          </w:tcPr>
          <w:p w:rsidR="005E7F3C" w:rsidRDefault="005E7F3C">
            <w:pPr>
              <w:widowControl/>
              <w:jc w:val="center"/>
              <w:rPr>
                <w:rFonts w:ascii="宋体" w:hAnsi="宋体" w:cs="宋体"/>
                <w:szCs w:val="21"/>
              </w:rPr>
            </w:pPr>
            <w:r>
              <w:rPr>
                <w:rFonts w:ascii="宋体" w:hAnsi="宋体" w:cs="宋体" w:hint="eastAsia"/>
                <w:szCs w:val="21"/>
              </w:rPr>
              <w:t>投标报价（元）</w:t>
            </w:r>
          </w:p>
          <w:p w:rsidR="005E7F3C" w:rsidRDefault="005E7F3C">
            <w:pPr>
              <w:widowControl/>
              <w:jc w:val="center"/>
              <w:rPr>
                <w:rFonts w:ascii="宋体" w:hAnsi="宋体" w:cs="宋体"/>
                <w:kern w:val="0"/>
                <w:sz w:val="24"/>
              </w:rPr>
            </w:pPr>
            <w:r>
              <w:rPr>
                <w:rFonts w:ascii="宋体" w:hAnsi="宋体" w:cs="宋体" w:hint="eastAsia"/>
                <w:szCs w:val="21"/>
              </w:rPr>
              <w:t>小写</w:t>
            </w:r>
          </w:p>
        </w:tc>
        <w:tc>
          <w:tcPr>
            <w:tcW w:w="4212" w:type="pct"/>
            <w:gridSpan w:val="3"/>
            <w:tcBorders>
              <w:top w:val="single" w:sz="4" w:space="0" w:color="auto"/>
              <w:left w:val="single" w:sz="4" w:space="0" w:color="auto"/>
              <w:bottom w:val="single" w:sz="4" w:space="0" w:color="auto"/>
              <w:right w:val="single" w:sz="4" w:space="0" w:color="auto"/>
            </w:tcBorders>
            <w:vAlign w:val="center"/>
          </w:tcPr>
          <w:p w:rsidR="005E7F3C" w:rsidRDefault="005E7F3C">
            <w:pPr>
              <w:widowControl/>
              <w:jc w:val="center"/>
              <w:rPr>
                <w:rFonts w:ascii="宋体" w:cs="宋体"/>
                <w:kern w:val="0"/>
                <w:sz w:val="24"/>
              </w:rPr>
            </w:pPr>
          </w:p>
        </w:tc>
      </w:tr>
    </w:tbl>
    <w:p w:rsidR="005E7F3C" w:rsidRDefault="005E7F3C" w:rsidP="005E7F3C">
      <w:pPr>
        <w:widowControl/>
        <w:spacing w:line="360" w:lineRule="auto"/>
        <w:jc w:val="left"/>
        <w:rPr>
          <w:rFonts w:asciiTheme="minorEastAsia" w:eastAsiaTheme="minorEastAsia" w:hAnsiTheme="minorEastAsia" w:cstheme="minorBidi"/>
          <w:b/>
          <w:sz w:val="24"/>
        </w:rPr>
      </w:pPr>
      <w:r>
        <w:rPr>
          <w:rFonts w:asciiTheme="minorEastAsia" w:hAnsiTheme="minorEastAsia" w:cs="宋体" w:hint="eastAsia"/>
          <w:b/>
          <w:color w:val="000000"/>
          <w:kern w:val="0"/>
          <w:sz w:val="24"/>
          <w:lang w:bidi="ar"/>
        </w:rPr>
        <w:lastRenderedPageBreak/>
        <w:t>注：报价中包含运费、税金、安装费和搬运费等所有费用。</w:t>
      </w:r>
      <w:r>
        <w:rPr>
          <w:rFonts w:asciiTheme="minorEastAsia" w:hAnsiTheme="minorEastAsia" w:cs="宋体" w:hint="eastAsia"/>
          <w:b/>
          <w:color w:val="000000"/>
          <w:kern w:val="0"/>
          <w:sz w:val="24"/>
          <w:lang w:bidi="ar"/>
        </w:rPr>
        <w:t xml:space="preserve"> </w:t>
      </w:r>
    </w:p>
    <w:p w:rsidR="005E7F3C" w:rsidRDefault="005E7F3C" w:rsidP="005E7F3C">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七、参选文件要求</w:t>
      </w:r>
      <w:r>
        <w:rPr>
          <w:rFonts w:asciiTheme="minorEastAsia" w:hAnsiTheme="minorEastAsia" w:hint="eastAsia"/>
          <w:b/>
          <w:color w:val="000000"/>
          <w:sz w:val="24"/>
        </w:rPr>
        <w:t xml:space="preserve"> </w:t>
      </w:r>
    </w:p>
    <w:p w:rsidR="005E7F3C" w:rsidRDefault="005E7F3C" w:rsidP="005E7F3C">
      <w:pPr>
        <w:spacing w:line="360" w:lineRule="auto"/>
        <w:ind w:firstLineChars="196" w:firstLine="472"/>
        <w:rPr>
          <w:rFonts w:asciiTheme="minorEastAsia" w:hAnsiTheme="minorEastAsia"/>
          <w:b/>
          <w:color w:val="000000"/>
          <w:sz w:val="24"/>
        </w:rPr>
      </w:pPr>
      <w:r>
        <w:rPr>
          <w:rFonts w:asciiTheme="minorEastAsia" w:hAnsiTheme="minorEastAsia" w:hint="eastAsia"/>
          <w:b/>
          <w:color w:val="000000"/>
          <w:sz w:val="24"/>
        </w:rPr>
        <w:t>1</w:t>
      </w:r>
      <w:r>
        <w:rPr>
          <w:rFonts w:asciiTheme="minorEastAsia" w:hAnsiTheme="minorEastAsia" w:hint="eastAsia"/>
          <w:b/>
          <w:color w:val="000000"/>
          <w:sz w:val="24"/>
        </w:rPr>
        <w:t>、参选文件须密封。</w:t>
      </w:r>
    </w:p>
    <w:p w:rsidR="005E7F3C" w:rsidRDefault="005E7F3C" w:rsidP="005E7F3C">
      <w:pPr>
        <w:spacing w:line="360" w:lineRule="auto"/>
        <w:ind w:firstLineChars="196" w:firstLine="472"/>
        <w:rPr>
          <w:rFonts w:asciiTheme="minorEastAsia" w:hAnsiTheme="minorEastAsia"/>
          <w:b/>
          <w:color w:val="000000"/>
          <w:sz w:val="24"/>
        </w:rPr>
      </w:pPr>
      <w:r>
        <w:rPr>
          <w:rFonts w:asciiTheme="minorEastAsia" w:hAnsiTheme="minorEastAsia" w:hint="eastAsia"/>
          <w:b/>
          <w:color w:val="000000"/>
          <w:sz w:val="24"/>
        </w:rPr>
        <w:t>2</w:t>
      </w:r>
      <w:r>
        <w:rPr>
          <w:rFonts w:asciiTheme="minorEastAsia" w:hAnsiTheme="minorEastAsia" w:hint="eastAsia"/>
          <w:b/>
          <w:color w:val="000000"/>
          <w:sz w:val="24"/>
        </w:rPr>
        <w:t>、参选单位</w:t>
      </w:r>
      <w:r>
        <w:rPr>
          <w:rFonts w:asciiTheme="minorEastAsia" w:hAnsiTheme="minorEastAsia" w:hint="eastAsia"/>
          <w:b/>
          <w:sz w:val="24"/>
        </w:rPr>
        <w:t>提供报价及服务方案并加盖公章。</w:t>
      </w:r>
    </w:p>
    <w:p w:rsidR="005E7F3C" w:rsidRDefault="005E7F3C" w:rsidP="005E7F3C">
      <w:pPr>
        <w:spacing w:line="360" w:lineRule="auto"/>
        <w:ind w:firstLineChars="196" w:firstLine="472"/>
        <w:rPr>
          <w:rFonts w:asciiTheme="minorEastAsia" w:hAnsiTheme="minorEastAsia"/>
          <w:b/>
          <w:color w:val="000000"/>
          <w:sz w:val="24"/>
        </w:rPr>
      </w:pPr>
      <w:r>
        <w:rPr>
          <w:rFonts w:asciiTheme="minorEastAsia" w:hAnsiTheme="minorEastAsia" w:hint="eastAsia"/>
          <w:b/>
          <w:color w:val="000000"/>
          <w:sz w:val="24"/>
        </w:rPr>
        <w:t>3</w:t>
      </w:r>
      <w:r>
        <w:rPr>
          <w:rFonts w:asciiTheme="minorEastAsia" w:hAnsiTheme="minorEastAsia" w:hint="eastAsia"/>
          <w:b/>
          <w:color w:val="000000"/>
          <w:sz w:val="24"/>
        </w:rPr>
        <w:t>、参选人必须是所投产品的经营商（</w:t>
      </w:r>
      <w:r w:rsidR="00B238F7">
        <w:rPr>
          <w:rFonts w:asciiTheme="minorEastAsia" w:hAnsiTheme="minorEastAsia" w:hint="eastAsia"/>
          <w:b/>
          <w:color w:val="000000"/>
          <w:sz w:val="24"/>
        </w:rPr>
        <w:t>参投人</w:t>
      </w:r>
      <w:r>
        <w:rPr>
          <w:rFonts w:asciiTheme="minorEastAsia" w:hAnsiTheme="minorEastAsia" w:hint="eastAsia"/>
          <w:b/>
          <w:color w:val="000000"/>
          <w:sz w:val="24"/>
        </w:rPr>
        <w:t>营业执照副本复印件并盖公章）。</w:t>
      </w:r>
      <w:r>
        <w:rPr>
          <w:rFonts w:asciiTheme="minorEastAsia" w:hAnsiTheme="minorEastAsia" w:hint="eastAsia"/>
          <w:b/>
          <w:color w:val="000000"/>
          <w:sz w:val="24"/>
        </w:rPr>
        <w:t xml:space="preserve"> </w:t>
      </w:r>
    </w:p>
    <w:p w:rsidR="005E7F3C" w:rsidRDefault="005E7F3C" w:rsidP="005E7F3C">
      <w:pPr>
        <w:spacing w:line="360" w:lineRule="auto"/>
        <w:ind w:firstLineChars="196" w:firstLine="472"/>
        <w:rPr>
          <w:rFonts w:asciiTheme="minorEastAsia" w:hAnsiTheme="minorEastAsia"/>
          <w:b/>
          <w:color w:val="000000"/>
          <w:sz w:val="24"/>
        </w:rPr>
      </w:pPr>
      <w:r>
        <w:rPr>
          <w:rFonts w:asciiTheme="minorEastAsia" w:hAnsiTheme="minorEastAsia" w:hint="eastAsia"/>
          <w:b/>
          <w:color w:val="000000"/>
          <w:sz w:val="24"/>
        </w:rPr>
        <w:t>4</w:t>
      </w:r>
      <w:r>
        <w:rPr>
          <w:rFonts w:asciiTheme="minorEastAsia" w:hAnsiTheme="minorEastAsia" w:hint="eastAsia"/>
          <w:b/>
          <w:color w:val="000000"/>
          <w:sz w:val="24"/>
        </w:rPr>
        <w:t>、参选单位法人资质证明、法人委托书、经办人的身份证复印件（正反面）并加盖公章。</w:t>
      </w:r>
      <w:r>
        <w:rPr>
          <w:rFonts w:asciiTheme="minorEastAsia" w:hAnsiTheme="minorEastAsia" w:hint="eastAsia"/>
          <w:b/>
          <w:color w:val="000000"/>
          <w:sz w:val="24"/>
        </w:rPr>
        <w:t xml:space="preserve"> </w:t>
      </w:r>
    </w:p>
    <w:p w:rsidR="005E7F3C" w:rsidRDefault="005E7F3C" w:rsidP="005E7F3C">
      <w:pPr>
        <w:spacing w:line="360" w:lineRule="auto"/>
        <w:ind w:firstLineChars="196" w:firstLine="472"/>
        <w:rPr>
          <w:rFonts w:asciiTheme="minorEastAsia" w:hAnsiTheme="minorEastAsia"/>
          <w:b/>
          <w:color w:val="000000"/>
          <w:sz w:val="24"/>
        </w:rPr>
      </w:pPr>
      <w:r>
        <w:rPr>
          <w:rFonts w:asciiTheme="minorEastAsia" w:hAnsiTheme="minorEastAsia" w:hint="eastAsia"/>
          <w:b/>
          <w:color w:val="000000"/>
          <w:sz w:val="24"/>
        </w:rPr>
        <w:t>5</w:t>
      </w:r>
      <w:r>
        <w:rPr>
          <w:rFonts w:asciiTheme="minorEastAsia" w:hAnsiTheme="minorEastAsia" w:hint="eastAsia"/>
          <w:b/>
          <w:color w:val="000000"/>
          <w:sz w:val="24"/>
        </w:rPr>
        <w:t>、报价表必须加盖单位公章。</w:t>
      </w:r>
      <w:r>
        <w:rPr>
          <w:rFonts w:asciiTheme="minorEastAsia" w:hAnsiTheme="minorEastAsia" w:hint="eastAsia"/>
          <w:b/>
          <w:color w:val="000000"/>
          <w:sz w:val="24"/>
        </w:rPr>
        <w:t xml:space="preserve"> </w:t>
      </w:r>
    </w:p>
    <w:p w:rsidR="005E7F3C" w:rsidRDefault="005E7F3C" w:rsidP="005E7F3C">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八、评审办法</w:t>
      </w:r>
      <w:r>
        <w:rPr>
          <w:rFonts w:asciiTheme="minorEastAsia" w:hAnsiTheme="minorEastAsia" w:hint="eastAsia"/>
          <w:b/>
          <w:color w:val="000000"/>
          <w:sz w:val="24"/>
        </w:rPr>
        <w:t xml:space="preserve"> </w:t>
      </w:r>
    </w:p>
    <w:p w:rsidR="005E7F3C" w:rsidRDefault="005E7F3C" w:rsidP="005E7F3C">
      <w:pPr>
        <w:tabs>
          <w:tab w:val="left" w:pos="720"/>
        </w:tabs>
        <w:snapToGrid w:val="0"/>
        <w:spacing w:line="360" w:lineRule="auto"/>
        <w:ind w:firstLineChars="200" w:firstLine="480"/>
        <w:rPr>
          <w:rFonts w:asciiTheme="minorEastAsia" w:hAnsiTheme="minorEastAsia" w:cs="Arial"/>
          <w:color w:val="000000"/>
          <w:sz w:val="24"/>
        </w:rPr>
      </w:pPr>
      <w:r>
        <w:rPr>
          <w:rFonts w:asciiTheme="minorEastAsia" w:hAnsiTheme="minorEastAsia" w:cs="Arial" w:hint="eastAsia"/>
          <w:color w:val="000000"/>
          <w:sz w:val="24"/>
        </w:rPr>
        <w:t>学校组织评审小组，对比选人的投标资格进行符合性审查，</w:t>
      </w:r>
      <w:r w:rsidR="008E3F2D" w:rsidRPr="001A0141">
        <w:rPr>
          <w:rFonts w:ascii="宋体" w:hAnsi="宋体" w:cs="Arial" w:hint="eastAsia"/>
          <w:color w:val="000000"/>
          <w:kern w:val="0"/>
          <w:sz w:val="24"/>
        </w:rPr>
        <w:t>符合性审查合格者低价者中选。</w:t>
      </w:r>
      <w:r w:rsidR="008E3F2D" w:rsidRPr="001A0141">
        <w:rPr>
          <w:rFonts w:ascii="Arial" w:hAnsi="Arial" w:cs="Arial"/>
          <w:color w:val="000000"/>
          <w:kern w:val="0"/>
          <w:sz w:val="16"/>
          <w:szCs w:val="16"/>
        </w:rPr>
        <w:t xml:space="preserve"> </w:t>
      </w:r>
      <w:r>
        <w:rPr>
          <w:rFonts w:asciiTheme="minorEastAsia" w:hAnsiTheme="minorEastAsia" w:cs="Arial" w:hint="eastAsia"/>
          <w:color w:val="000000"/>
          <w:sz w:val="24"/>
        </w:rPr>
        <w:t xml:space="preserve"> </w:t>
      </w:r>
    </w:p>
    <w:p w:rsidR="005E7F3C" w:rsidRPr="00483B70" w:rsidRDefault="005E7F3C" w:rsidP="005E7F3C">
      <w:pPr>
        <w:autoSpaceDE w:val="0"/>
        <w:autoSpaceDN w:val="0"/>
        <w:spacing w:line="360" w:lineRule="auto"/>
        <w:ind w:firstLineChars="200" w:firstLine="482"/>
        <w:jc w:val="left"/>
        <w:rPr>
          <w:rFonts w:ascii="宋体" w:hAnsi="宋体" w:cs="苹方"/>
          <w:b/>
          <w:color w:val="000000" w:themeColor="text1"/>
          <w:sz w:val="24"/>
        </w:rPr>
      </w:pPr>
      <w:r>
        <w:rPr>
          <w:rFonts w:asciiTheme="minorEastAsia" w:hAnsiTheme="minorEastAsia" w:hint="eastAsia"/>
          <w:b/>
          <w:color w:val="000000"/>
          <w:sz w:val="24"/>
        </w:rPr>
        <w:t>九、</w:t>
      </w:r>
      <w:r w:rsidRPr="00483B70">
        <w:rPr>
          <w:rFonts w:ascii="宋体" w:hAnsi="宋体" w:cs="苹方"/>
          <w:b/>
          <w:color w:val="000000" w:themeColor="text1"/>
          <w:sz w:val="24"/>
        </w:rPr>
        <w:t>付款方式</w:t>
      </w:r>
    </w:p>
    <w:p w:rsidR="005E7F3C" w:rsidRPr="00483B70" w:rsidRDefault="005E7F3C" w:rsidP="005E7F3C">
      <w:pPr>
        <w:autoSpaceDE w:val="0"/>
        <w:autoSpaceDN w:val="0"/>
        <w:spacing w:line="360" w:lineRule="auto"/>
        <w:ind w:firstLineChars="200" w:firstLine="480"/>
        <w:jc w:val="left"/>
        <w:rPr>
          <w:rFonts w:ascii="宋体" w:hAnsi="宋体" w:cs="苹方"/>
          <w:color w:val="000000" w:themeColor="text1"/>
          <w:sz w:val="24"/>
        </w:rPr>
      </w:pPr>
      <w:r w:rsidRPr="00483B70">
        <w:rPr>
          <w:rFonts w:ascii="宋体" w:hAnsi="宋体" w:cs="苹方"/>
          <w:color w:val="000000" w:themeColor="text1"/>
          <w:sz w:val="24"/>
        </w:rPr>
        <w:t>签订合同后所有设备到货，</w:t>
      </w:r>
      <w:r w:rsidRPr="00483B70">
        <w:rPr>
          <w:rFonts w:ascii="宋体" w:hAnsi="宋体" w:cs="苹方" w:hint="eastAsia"/>
          <w:color w:val="000000" w:themeColor="text1"/>
          <w:sz w:val="24"/>
        </w:rPr>
        <w:t>安装</w:t>
      </w:r>
      <w:r w:rsidRPr="00483B70">
        <w:rPr>
          <w:rFonts w:ascii="宋体" w:hAnsi="宋体" w:cs="苹方"/>
          <w:color w:val="000000" w:themeColor="text1"/>
          <w:sz w:val="24"/>
        </w:rPr>
        <w:t>完成并通过验收</w:t>
      </w:r>
      <w:r w:rsidRPr="00483B70">
        <w:rPr>
          <w:rFonts w:ascii="宋体" w:hAnsi="宋体" w:cs="苹方" w:hint="eastAsia"/>
          <w:color w:val="000000" w:themeColor="text1"/>
          <w:sz w:val="24"/>
        </w:rPr>
        <w:t>一月</w:t>
      </w:r>
      <w:r w:rsidRPr="00483B70">
        <w:rPr>
          <w:rFonts w:ascii="宋体" w:hAnsi="宋体" w:cs="苹方"/>
          <w:color w:val="000000" w:themeColor="text1"/>
          <w:sz w:val="24"/>
        </w:rPr>
        <w:t>后，采购人支付合同总价的100%。</w:t>
      </w:r>
    </w:p>
    <w:p w:rsidR="005E7F3C" w:rsidRPr="00483B70" w:rsidRDefault="005E7F3C" w:rsidP="005E7F3C">
      <w:pPr>
        <w:autoSpaceDE w:val="0"/>
        <w:autoSpaceDN w:val="0"/>
        <w:spacing w:line="360" w:lineRule="auto"/>
        <w:ind w:firstLineChars="200" w:firstLine="480"/>
        <w:jc w:val="left"/>
        <w:rPr>
          <w:rFonts w:ascii="宋体" w:hAnsi="宋体" w:cs="苹方"/>
          <w:color w:val="000000" w:themeColor="text1"/>
          <w:sz w:val="24"/>
        </w:rPr>
      </w:pPr>
      <w:r w:rsidRPr="00483B70">
        <w:rPr>
          <w:rFonts w:ascii="宋体" w:hAnsi="宋体" w:cs="苹方"/>
          <w:color w:val="000000" w:themeColor="text1"/>
          <w:sz w:val="24"/>
        </w:rPr>
        <w:t>中标人凭以下有效文件与采购人结算：</w:t>
      </w:r>
    </w:p>
    <w:p w:rsidR="005E7F3C" w:rsidRPr="00483B70" w:rsidRDefault="005E7F3C" w:rsidP="005E7F3C">
      <w:pPr>
        <w:numPr>
          <w:ilvl w:val="0"/>
          <w:numId w:val="1"/>
        </w:numPr>
        <w:autoSpaceDE w:val="0"/>
        <w:autoSpaceDN w:val="0"/>
        <w:spacing w:line="360" w:lineRule="auto"/>
        <w:ind w:firstLineChars="200" w:firstLine="480"/>
        <w:jc w:val="left"/>
        <w:rPr>
          <w:rFonts w:ascii="宋体" w:hAnsi="宋体" w:cs="苹方"/>
          <w:color w:val="000000" w:themeColor="text1"/>
          <w:sz w:val="24"/>
        </w:rPr>
      </w:pPr>
      <w:r w:rsidRPr="00483B70">
        <w:rPr>
          <w:rFonts w:ascii="宋体" w:hAnsi="宋体" w:cs="苹方"/>
          <w:color w:val="000000" w:themeColor="text1"/>
          <w:sz w:val="24"/>
        </w:rPr>
        <w:t>合同；</w:t>
      </w:r>
    </w:p>
    <w:p w:rsidR="005E7F3C" w:rsidRPr="00483B70" w:rsidRDefault="005E7F3C" w:rsidP="005E7F3C">
      <w:pPr>
        <w:numPr>
          <w:ilvl w:val="0"/>
          <w:numId w:val="1"/>
        </w:numPr>
        <w:autoSpaceDE w:val="0"/>
        <w:autoSpaceDN w:val="0"/>
        <w:spacing w:line="360" w:lineRule="auto"/>
        <w:ind w:firstLineChars="200" w:firstLine="480"/>
        <w:jc w:val="left"/>
        <w:rPr>
          <w:rFonts w:ascii="宋体" w:hAnsi="宋体" w:cs="宋体"/>
          <w:color w:val="000000" w:themeColor="text1"/>
          <w:sz w:val="24"/>
          <w:lang w:val="zh-CN"/>
        </w:rPr>
      </w:pPr>
      <w:r w:rsidRPr="00483B70">
        <w:rPr>
          <w:rFonts w:ascii="宋体" w:hAnsi="宋体" w:cs="苹方"/>
          <w:color w:val="000000" w:themeColor="text1"/>
          <w:sz w:val="24"/>
        </w:rPr>
        <w:t>中标人开具的正式发票及货物清单；</w:t>
      </w:r>
    </w:p>
    <w:p w:rsidR="005E7F3C" w:rsidRPr="00483B70" w:rsidRDefault="005E7F3C" w:rsidP="005E7F3C">
      <w:pPr>
        <w:numPr>
          <w:ilvl w:val="0"/>
          <w:numId w:val="1"/>
        </w:numPr>
        <w:autoSpaceDE w:val="0"/>
        <w:autoSpaceDN w:val="0"/>
        <w:spacing w:line="360" w:lineRule="auto"/>
        <w:ind w:firstLineChars="200" w:firstLine="480"/>
        <w:jc w:val="left"/>
        <w:rPr>
          <w:rFonts w:ascii="宋体" w:hAnsi="宋体" w:cs="宋体"/>
          <w:color w:val="000000" w:themeColor="text1"/>
          <w:sz w:val="24"/>
          <w:lang w:val="zh-CN"/>
        </w:rPr>
      </w:pPr>
      <w:r w:rsidRPr="00483B70">
        <w:rPr>
          <w:rFonts w:ascii="宋体" w:hAnsi="宋体" w:cs="苹方"/>
          <w:color w:val="000000" w:themeColor="text1"/>
          <w:sz w:val="24"/>
        </w:rPr>
        <w:t>验收报告；</w:t>
      </w:r>
    </w:p>
    <w:p w:rsidR="005E7F3C" w:rsidRDefault="005E7F3C" w:rsidP="005E7F3C">
      <w:pPr>
        <w:numPr>
          <w:ilvl w:val="0"/>
          <w:numId w:val="1"/>
        </w:numPr>
        <w:autoSpaceDE w:val="0"/>
        <w:autoSpaceDN w:val="0"/>
        <w:spacing w:line="360" w:lineRule="auto"/>
        <w:ind w:firstLineChars="200" w:firstLine="480"/>
        <w:jc w:val="left"/>
        <w:rPr>
          <w:rFonts w:ascii="宋体" w:hAnsi="宋体" w:cs="苹方"/>
          <w:color w:val="000000" w:themeColor="text1"/>
          <w:sz w:val="24"/>
        </w:rPr>
      </w:pPr>
      <w:r w:rsidRPr="00483B70">
        <w:rPr>
          <w:rFonts w:ascii="宋体" w:hAnsi="宋体" w:cs="苹方"/>
          <w:color w:val="000000" w:themeColor="text1"/>
          <w:sz w:val="24"/>
        </w:rPr>
        <w:t>中标通知书。</w:t>
      </w:r>
    </w:p>
    <w:p w:rsidR="008E3F2D" w:rsidRPr="008E3F2D" w:rsidRDefault="008E3F2D" w:rsidP="008E3F2D">
      <w:pPr>
        <w:widowControl/>
        <w:shd w:val="clear" w:color="auto" w:fill="FFFFFF"/>
        <w:spacing w:line="360" w:lineRule="auto"/>
        <w:ind w:firstLineChars="200" w:firstLine="482"/>
        <w:jc w:val="left"/>
        <w:rPr>
          <w:rFonts w:ascii="宋体" w:hAnsi="宋体" w:cs="Arial"/>
          <w:b/>
          <w:bCs/>
          <w:color w:val="000000"/>
          <w:kern w:val="0"/>
          <w:sz w:val="24"/>
        </w:rPr>
      </w:pPr>
      <w:r w:rsidRPr="008E3F2D">
        <w:rPr>
          <w:rFonts w:ascii="宋体" w:hAnsi="宋体" w:cs="Arial" w:hint="eastAsia"/>
          <w:b/>
          <w:bCs/>
          <w:color w:val="000000"/>
          <w:kern w:val="0"/>
          <w:sz w:val="24"/>
        </w:rPr>
        <w:t>十、报名</w:t>
      </w:r>
    </w:p>
    <w:p w:rsidR="008E3F2D" w:rsidRPr="008E3F2D" w:rsidRDefault="008E3F2D" w:rsidP="008E3F2D">
      <w:pPr>
        <w:pStyle w:val="a7"/>
        <w:widowControl/>
        <w:shd w:val="clear" w:color="auto" w:fill="FFFFFF"/>
        <w:spacing w:line="360" w:lineRule="auto"/>
        <w:ind w:left="420" w:firstLine="480"/>
        <w:jc w:val="left"/>
        <w:rPr>
          <w:rFonts w:ascii="宋体"/>
          <w:sz w:val="24"/>
        </w:rPr>
      </w:pPr>
      <w:r w:rsidRPr="008E3F2D">
        <w:rPr>
          <w:rFonts w:ascii="宋体" w:hAnsi="宋体" w:cs="Arial" w:hint="eastAsia"/>
          <w:color w:val="000000"/>
          <w:kern w:val="0"/>
          <w:sz w:val="24"/>
        </w:rPr>
        <w:t>报名领取</w:t>
      </w:r>
      <w:r w:rsidRPr="008E3F2D">
        <w:rPr>
          <w:rFonts w:ascii="宋体" w:hAnsi="宋体" w:cs="Arial"/>
          <w:color w:val="000000"/>
          <w:kern w:val="0"/>
          <w:sz w:val="24"/>
        </w:rPr>
        <w:t>采购文件</w:t>
      </w:r>
      <w:r w:rsidRPr="008E3F2D">
        <w:rPr>
          <w:rFonts w:ascii="宋体" w:hAnsi="宋体" w:cs="Arial" w:hint="eastAsia"/>
          <w:color w:val="000000"/>
          <w:kern w:val="0"/>
          <w:sz w:val="24"/>
        </w:rPr>
        <w:t>需</w:t>
      </w:r>
      <w:r w:rsidRPr="008E3F2D">
        <w:rPr>
          <w:rFonts w:ascii="宋体" w:hAnsi="宋体" w:cs="Arial"/>
          <w:color w:val="000000"/>
          <w:kern w:val="0"/>
          <w:sz w:val="24"/>
        </w:rPr>
        <w:t>带</w:t>
      </w:r>
      <w:r w:rsidRPr="008E3F2D">
        <w:rPr>
          <w:rFonts w:ascii="宋体" w:hAnsi="宋体" w:cs="Arial" w:hint="eastAsia"/>
          <w:color w:val="000000"/>
          <w:kern w:val="0"/>
          <w:sz w:val="24"/>
        </w:rPr>
        <w:t>审核</w:t>
      </w:r>
      <w:r w:rsidRPr="008E3F2D">
        <w:rPr>
          <w:rFonts w:ascii="宋体" w:hAnsi="宋体" w:cs="Arial"/>
          <w:color w:val="000000"/>
          <w:kern w:val="0"/>
          <w:sz w:val="24"/>
        </w:rPr>
        <w:t>资料：</w:t>
      </w:r>
      <w:r w:rsidRPr="008E3F2D">
        <w:rPr>
          <w:rFonts w:ascii="宋体" w:hAnsi="宋体" w:cs="Arial" w:hint="eastAsia"/>
          <w:color w:val="000000"/>
          <w:kern w:val="0"/>
          <w:sz w:val="24"/>
        </w:rPr>
        <w:t>营业执照</w:t>
      </w:r>
      <w:r w:rsidRPr="008E3F2D">
        <w:rPr>
          <w:rFonts w:ascii="宋体" w:hAnsi="宋体" w:cs="Arial"/>
          <w:color w:val="000000"/>
          <w:kern w:val="0"/>
          <w:sz w:val="24"/>
        </w:rPr>
        <w:t>副本</w:t>
      </w:r>
      <w:r w:rsidRPr="008E3F2D">
        <w:rPr>
          <w:rFonts w:ascii="宋体" w:hAnsi="宋体" w:cs="Arial" w:hint="eastAsia"/>
          <w:color w:val="000000"/>
          <w:kern w:val="0"/>
          <w:sz w:val="24"/>
        </w:rPr>
        <w:t>复印件</w:t>
      </w:r>
      <w:r w:rsidRPr="008E3F2D">
        <w:rPr>
          <w:rFonts w:ascii="宋体" w:hAnsi="宋体" w:cs="Arial"/>
          <w:color w:val="000000"/>
          <w:kern w:val="0"/>
          <w:sz w:val="24"/>
        </w:rPr>
        <w:t>加盖公章、法人</w:t>
      </w:r>
      <w:r w:rsidRPr="008E3F2D">
        <w:rPr>
          <w:rFonts w:ascii="宋体" w:hAnsi="宋体" w:cs="Arial" w:hint="eastAsia"/>
          <w:color w:val="000000"/>
          <w:kern w:val="0"/>
          <w:sz w:val="24"/>
        </w:rPr>
        <w:t>委托书、</w:t>
      </w:r>
      <w:r w:rsidRPr="008E3F2D">
        <w:rPr>
          <w:rFonts w:ascii="宋体" w:hAnsi="宋体" w:cs="Arial"/>
          <w:color w:val="000000"/>
          <w:kern w:val="0"/>
          <w:sz w:val="24"/>
        </w:rPr>
        <w:t>经办人身份证</w:t>
      </w:r>
      <w:r w:rsidRPr="008E3F2D">
        <w:rPr>
          <w:rFonts w:ascii="宋体" w:hAnsi="宋体" w:cs="Arial" w:hint="eastAsia"/>
          <w:color w:val="000000"/>
          <w:kern w:val="0"/>
          <w:sz w:val="24"/>
        </w:rPr>
        <w:t>及</w:t>
      </w:r>
      <w:r w:rsidRPr="008E3F2D">
        <w:rPr>
          <w:rFonts w:ascii="宋体" w:hAnsi="宋体" w:cs="Arial"/>
          <w:color w:val="000000"/>
          <w:kern w:val="0"/>
          <w:sz w:val="24"/>
        </w:rPr>
        <w:t>复印件加盖公章</w:t>
      </w:r>
      <w:r w:rsidRPr="008E3F2D">
        <w:rPr>
          <w:rFonts w:ascii="宋体" w:hAnsi="宋体" w:cs="Arial" w:hint="eastAsia"/>
          <w:color w:val="000000"/>
          <w:kern w:val="0"/>
          <w:sz w:val="24"/>
        </w:rPr>
        <w:t>以及</w:t>
      </w:r>
      <w:r w:rsidRPr="008E3F2D">
        <w:rPr>
          <w:rFonts w:ascii="宋体" w:hint="eastAsia"/>
          <w:sz w:val="24"/>
        </w:rPr>
        <w:t>投标单位须提供的6项材料并密封。</w:t>
      </w:r>
    </w:p>
    <w:p w:rsidR="008E3F2D" w:rsidRPr="00B22A1C" w:rsidRDefault="008E3F2D" w:rsidP="00B22A1C">
      <w:pPr>
        <w:widowControl/>
        <w:shd w:val="clear" w:color="auto" w:fill="FFFFFF"/>
        <w:spacing w:line="360" w:lineRule="auto"/>
        <w:ind w:firstLineChars="175" w:firstLine="420"/>
        <w:jc w:val="left"/>
        <w:rPr>
          <w:rFonts w:ascii="Arial" w:hAnsi="Arial" w:cs="Arial"/>
          <w:color w:val="000000"/>
          <w:kern w:val="0"/>
          <w:sz w:val="16"/>
          <w:szCs w:val="16"/>
        </w:rPr>
      </w:pPr>
      <w:r w:rsidRPr="00B22A1C">
        <w:rPr>
          <w:rFonts w:ascii="宋体" w:hAnsi="宋体" w:cs="Arial" w:hint="eastAsia"/>
          <w:color w:val="000000"/>
          <w:kern w:val="0"/>
          <w:sz w:val="24"/>
        </w:rPr>
        <w:t>报名领采购文件地点：广州市实验外语学校总务处8107室</w:t>
      </w:r>
      <w:r w:rsidRPr="00B22A1C">
        <w:rPr>
          <w:rFonts w:ascii="Arial" w:hAnsi="Arial" w:cs="Arial"/>
          <w:color w:val="000000"/>
          <w:kern w:val="0"/>
          <w:sz w:val="16"/>
          <w:szCs w:val="16"/>
        </w:rPr>
        <w:t xml:space="preserve"> </w:t>
      </w:r>
    </w:p>
    <w:p w:rsidR="008E3F2D" w:rsidRPr="00B22A1C" w:rsidRDefault="008E3F2D" w:rsidP="00B22A1C">
      <w:pPr>
        <w:ind w:firstLineChars="200" w:firstLine="480"/>
        <w:rPr>
          <w:rFonts w:cs="苹方"/>
          <w:color w:val="000000" w:themeColor="text1"/>
          <w:sz w:val="24"/>
        </w:rPr>
      </w:pPr>
      <w:r w:rsidRPr="00B22A1C">
        <w:rPr>
          <w:rFonts w:hint="eastAsia"/>
          <w:sz w:val="24"/>
        </w:rPr>
        <w:t>报名领取采购文件时间：</w:t>
      </w:r>
      <w:r w:rsidRPr="00B22A1C">
        <w:rPr>
          <w:sz w:val="24"/>
        </w:rPr>
        <w:t>2023</w:t>
      </w:r>
      <w:r w:rsidRPr="00B22A1C">
        <w:rPr>
          <w:rFonts w:hint="eastAsia"/>
          <w:sz w:val="24"/>
        </w:rPr>
        <w:t>年</w:t>
      </w:r>
      <w:r w:rsidRPr="00B22A1C">
        <w:rPr>
          <w:rFonts w:hint="eastAsia"/>
          <w:sz w:val="24"/>
        </w:rPr>
        <w:t>1</w:t>
      </w:r>
      <w:r w:rsidRPr="00B22A1C">
        <w:rPr>
          <w:sz w:val="24"/>
        </w:rPr>
        <w:t>1</w:t>
      </w:r>
      <w:r w:rsidRPr="00B22A1C">
        <w:rPr>
          <w:rFonts w:hint="eastAsia"/>
          <w:sz w:val="24"/>
        </w:rPr>
        <w:t>月</w:t>
      </w:r>
      <w:r w:rsidRPr="00B22A1C">
        <w:rPr>
          <w:rFonts w:hint="eastAsia"/>
          <w:sz w:val="24"/>
        </w:rPr>
        <w:t>2</w:t>
      </w:r>
      <w:r w:rsidRPr="00B22A1C">
        <w:rPr>
          <w:sz w:val="24"/>
        </w:rPr>
        <w:t>9</w:t>
      </w:r>
      <w:r w:rsidRPr="00B22A1C">
        <w:rPr>
          <w:rFonts w:hint="eastAsia"/>
          <w:sz w:val="24"/>
        </w:rPr>
        <w:t>日</w:t>
      </w:r>
      <w:r w:rsidRPr="00B22A1C">
        <w:rPr>
          <w:rFonts w:hint="eastAsia"/>
          <w:sz w:val="24"/>
        </w:rPr>
        <w:t>-</w:t>
      </w:r>
      <w:r w:rsidRPr="00B22A1C">
        <w:rPr>
          <w:sz w:val="24"/>
        </w:rPr>
        <w:t>2023</w:t>
      </w:r>
      <w:r w:rsidRPr="00B22A1C">
        <w:rPr>
          <w:rFonts w:hint="eastAsia"/>
          <w:sz w:val="24"/>
        </w:rPr>
        <w:t>年</w:t>
      </w:r>
      <w:r w:rsidRPr="00B22A1C">
        <w:rPr>
          <w:rFonts w:hint="eastAsia"/>
          <w:sz w:val="24"/>
        </w:rPr>
        <w:t>1</w:t>
      </w:r>
      <w:r w:rsidRPr="00B22A1C">
        <w:rPr>
          <w:sz w:val="24"/>
        </w:rPr>
        <w:t>2</w:t>
      </w:r>
      <w:r w:rsidRPr="00B22A1C">
        <w:rPr>
          <w:rFonts w:hint="eastAsia"/>
          <w:sz w:val="24"/>
        </w:rPr>
        <w:t>月</w:t>
      </w:r>
      <w:r w:rsidRPr="00B22A1C">
        <w:rPr>
          <w:rFonts w:hint="eastAsia"/>
          <w:sz w:val="24"/>
        </w:rPr>
        <w:t>4</w:t>
      </w:r>
      <w:r w:rsidRPr="00B22A1C">
        <w:rPr>
          <w:rFonts w:hint="eastAsia"/>
          <w:sz w:val="24"/>
        </w:rPr>
        <w:t>日</w:t>
      </w:r>
    </w:p>
    <w:p w:rsidR="005E7F3C" w:rsidRDefault="005E7F3C" w:rsidP="005E7F3C">
      <w:pPr>
        <w:spacing w:line="360" w:lineRule="auto"/>
        <w:ind w:firstLineChars="200" w:firstLine="482"/>
        <w:rPr>
          <w:rFonts w:asciiTheme="minorEastAsia" w:hAnsiTheme="minorEastAsia"/>
          <w:b/>
          <w:color w:val="000000"/>
          <w:sz w:val="24"/>
        </w:rPr>
      </w:pPr>
      <w:r>
        <w:rPr>
          <w:rFonts w:asciiTheme="minorEastAsia" w:hAnsiTheme="minorEastAsia" w:hint="eastAsia"/>
          <w:b/>
          <w:color w:val="000000"/>
          <w:sz w:val="24"/>
        </w:rPr>
        <w:t>十</w:t>
      </w:r>
      <w:r w:rsidR="008E3F2D">
        <w:rPr>
          <w:rFonts w:asciiTheme="minorEastAsia" w:hAnsiTheme="minorEastAsia" w:hint="eastAsia"/>
          <w:b/>
          <w:color w:val="000000"/>
          <w:sz w:val="24"/>
        </w:rPr>
        <w:t>一</w:t>
      </w:r>
      <w:r>
        <w:rPr>
          <w:rFonts w:asciiTheme="minorEastAsia" w:hAnsiTheme="minorEastAsia" w:hint="eastAsia"/>
          <w:b/>
          <w:color w:val="000000"/>
          <w:sz w:val="24"/>
        </w:rPr>
        <w:t>、比选时间及联系人</w:t>
      </w:r>
      <w:r>
        <w:rPr>
          <w:rFonts w:asciiTheme="minorEastAsia" w:hAnsiTheme="minorEastAsia" w:hint="eastAsia"/>
          <w:b/>
          <w:color w:val="000000"/>
          <w:sz w:val="24"/>
        </w:rPr>
        <w:t xml:space="preserve"> </w:t>
      </w:r>
    </w:p>
    <w:p w:rsidR="005E7F3C" w:rsidRPr="006008C5" w:rsidRDefault="005E7F3C" w:rsidP="005E7F3C">
      <w:pPr>
        <w:spacing w:line="360" w:lineRule="auto"/>
        <w:ind w:firstLine="570"/>
        <w:rPr>
          <w:rFonts w:asciiTheme="minorEastAsia" w:hAnsiTheme="minorEastAsia"/>
          <w:sz w:val="24"/>
        </w:rPr>
      </w:pPr>
      <w:r w:rsidRPr="006008C5">
        <w:rPr>
          <w:rFonts w:asciiTheme="minorEastAsia" w:hAnsiTheme="minorEastAsia" w:hint="eastAsia"/>
          <w:sz w:val="24"/>
        </w:rPr>
        <w:t>比选开启时间：</w:t>
      </w:r>
      <w:r w:rsidRPr="006008C5">
        <w:rPr>
          <w:rFonts w:asciiTheme="minorEastAsia" w:hAnsiTheme="minorEastAsia" w:hint="eastAsia"/>
          <w:sz w:val="24"/>
        </w:rPr>
        <w:t>2023</w:t>
      </w:r>
      <w:r w:rsidRPr="006008C5">
        <w:rPr>
          <w:rFonts w:asciiTheme="minorEastAsia" w:hAnsiTheme="minorEastAsia" w:hint="eastAsia"/>
          <w:sz w:val="24"/>
        </w:rPr>
        <w:t>年</w:t>
      </w:r>
      <w:r w:rsidRPr="006008C5">
        <w:rPr>
          <w:rFonts w:asciiTheme="minorEastAsia" w:hAnsiTheme="minorEastAsia" w:hint="eastAsia"/>
          <w:sz w:val="24"/>
        </w:rPr>
        <w:t>1</w:t>
      </w:r>
      <w:r w:rsidR="008E3F2D" w:rsidRPr="006008C5">
        <w:rPr>
          <w:rFonts w:asciiTheme="minorEastAsia" w:hAnsiTheme="minorEastAsia"/>
          <w:sz w:val="24"/>
        </w:rPr>
        <w:t>2</w:t>
      </w:r>
      <w:r w:rsidRPr="006008C5">
        <w:rPr>
          <w:rFonts w:asciiTheme="minorEastAsia" w:hAnsiTheme="minorEastAsia" w:hint="eastAsia"/>
          <w:sz w:val="24"/>
        </w:rPr>
        <w:t>月</w:t>
      </w:r>
      <w:r w:rsidRPr="006008C5">
        <w:rPr>
          <w:rFonts w:asciiTheme="minorEastAsia" w:hAnsiTheme="minorEastAsia" w:hint="eastAsia"/>
          <w:sz w:val="24"/>
        </w:rPr>
        <w:t xml:space="preserve"> </w:t>
      </w:r>
      <w:r w:rsidR="008E3F2D" w:rsidRPr="006008C5">
        <w:rPr>
          <w:rFonts w:asciiTheme="minorEastAsia" w:hAnsiTheme="minorEastAsia"/>
          <w:sz w:val="24"/>
        </w:rPr>
        <w:t>4</w:t>
      </w:r>
      <w:r w:rsidRPr="006008C5">
        <w:rPr>
          <w:rFonts w:asciiTheme="minorEastAsia" w:hAnsiTheme="minorEastAsia" w:hint="eastAsia"/>
          <w:sz w:val="24"/>
        </w:rPr>
        <w:t xml:space="preserve"> </w:t>
      </w:r>
      <w:r w:rsidRPr="006008C5">
        <w:rPr>
          <w:rFonts w:asciiTheme="minorEastAsia" w:hAnsiTheme="minorEastAsia" w:hint="eastAsia"/>
          <w:sz w:val="24"/>
        </w:rPr>
        <w:t>日下午</w:t>
      </w:r>
      <w:r w:rsidRPr="006008C5">
        <w:rPr>
          <w:rFonts w:asciiTheme="minorEastAsia" w:hAnsiTheme="minorEastAsia" w:hint="eastAsia"/>
          <w:sz w:val="24"/>
        </w:rPr>
        <w:t>2</w:t>
      </w:r>
      <w:r w:rsidRPr="006008C5">
        <w:rPr>
          <w:rFonts w:asciiTheme="minorEastAsia" w:hAnsiTheme="minorEastAsia" w:hint="eastAsia"/>
          <w:sz w:val="24"/>
        </w:rPr>
        <w:t>：</w:t>
      </w:r>
      <w:r w:rsidRPr="006008C5">
        <w:rPr>
          <w:rFonts w:asciiTheme="minorEastAsia" w:hAnsiTheme="minorEastAsia" w:hint="eastAsia"/>
          <w:sz w:val="24"/>
        </w:rPr>
        <w:t>30</w:t>
      </w:r>
    </w:p>
    <w:p w:rsidR="005E7F3C" w:rsidRPr="006008C5" w:rsidRDefault="005E7F3C" w:rsidP="005E7F3C">
      <w:pPr>
        <w:spacing w:line="360" w:lineRule="auto"/>
        <w:ind w:firstLine="570"/>
        <w:rPr>
          <w:rFonts w:asciiTheme="minorEastAsia" w:hAnsiTheme="minorEastAsia"/>
          <w:sz w:val="24"/>
        </w:rPr>
      </w:pPr>
      <w:r w:rsidRPr="006008C5">
        <w:rPr>
          <w:rFonts w:asciiTheme="minorEastAsia" w:hAnsiTheme="minorEastAsia" w:hint="eastAsia"/>
          <w:sz w:val="24"/>
        </w:rPr>
        <w:t>比选地点：</w:t>
      </w:r>
      <w:r w:rsidRPr="006008C5">
        <w:rPr>
          <w:rFonts w:asciiTheme="minorEastAsia" w:hAnsiTheme="minorEastAsia" w:hint="eastAsia"/>
          <w:sz w:val="24"/>
        </w:rPr>
        <w:t xml:space="preserve"> </w:t>
      </w:r>
      <w:r w:rsidRPr="006008C5">
        <w:rPr>
          <w:rFonts w:asciiTheme="minorEastAsia" w:hAnsiTheme="minorEastAsia" w:hint="eastAsia"/>
          <w:sz w:val="24"/>
        </w:rPr>
        <w:t>广州市实验外语学校党建办公室</w:t>
      </w:r>
    </w:p>
    <w:p w:rsidR="006008C5" w:rsidRPr="006008C5" w:rsidRDefault="005E7F3C" w:rsidP="005E7F3C">
      <w:pPr>
        <w:spacing w:line="360" w:lineRule="auto"/>
        <w:ind w:firstLine="570"/>
        <w:rPr>
          <w:rFonts w:asciiTheme="minorEastAsia" w:hAnsiTheme="minorEastAsia"/>
          <w:sz w:val="24"/>
        </w:rPr>
      </w:pPr>
      <w:r w:rsidRPr="006008C5">
        <w:rPr>
          <w:rFonts w:asciiTheme="minorEastAsia" w:hAnsiTheme="minorEastAsia" w:hint="eastAsia"/>
          <w:sz w:val="24"/>
        </w:rPr>
        <w:lastRenderedPageBreak/>
        <w:t>联</w:t>
      </w:r>
      <w:r w:rsidRPr="006008C5">
        <w:rPr>
          <w:rFonts w:asciiTheme="minorEastAsia" w:hAnsiTheme="minorEastAsia" w:hint="eastAsia"/>
          <w:sz w:val="24"/>
        </w:rPr>
        <w:t xml:space="preserve"> </w:t>
      </w:r>
      <w:r w:rsidRPr="006008C5">
        <w:rPr>
          <w:rFonts w:asciiTheme="minorEastAsia" w:hAnsiTheme="minorEastAsia" w:hint="eastAsia"/>
          <w:sz w:val="24"/>
        </w:rPr>
        <w:t>系</w:t>
      </w:r>
      <w:r w:rsidRPr="006008C5">
        <w:rPr>
          <w:rFonts w:asciiTheme="minorEastAsia" w:hAnsiTheme="minorEastAsia" w:hint="eastAsia"/>
          <w:sz w:val="24"/>
        </w:rPr>
        <w:t xml:space="preserve"> </w:t>
      </w:r>
      <w:r w:rsidRPr="006008C5">
        <w:rPr>
          <w:rFonts w:asciiTheme="minorEastAsia" w:hAnsiTheme="minorEastAsia" w:hint="eastAsia"/>
          <w:sz w:val="24"/>
        </w:rPr>
        <w:t>人：</w:t>
      </w:r>
      <w:r w:rsidRPr="006008C5">
        <w:rPr>
          <w:rFonts w:asciiTheme="minorEastAsia" w:hAnsiTheme="minorEastAsia" w:hint="eastAsia"/>
          <w:sz w:val="24"/>
        </w:rPr>
        <w:t xml:space="preserve">  </w:t>
      </w:r>
      <w:r w:rsidRPr="006008C5">
        <w:rPr>
          <w:rFonts w:asciiTheme="minorEastAsia" w:hAnsiTheme="minorEastAsia" w:hint="eastAsia"/>
          <w:sz w:val="24"/>
        </w:rPr>
        <w:t>陈老师</w:t>
      </w:r>
      <w:r w:rsidRPr="006008C5">
        <w:rPr>
          <w:rFonts w:asciiTheme="minorEastAsia" w:hAnsiTheme="minorEastAsia" w:hint="eastAsia"/>
          <w:sz w:val="24"/>
        </w:rPr>
        <w:t xml:space="preserve">    </w:t>
      </w:r>
    </w:p>
    <w:p w:rsidR="005E7F3C" w:rsidRPr="006008C5" w:rsidRDefault="005E7F3C" w:rsidP="006008C5">
      <w:pPr>
        <w:spacing w:line="360" w:lineRule="auto"/>
        <w:ind w:firstLineChars="200" w:firstLine="480"/>
        <w:rPr>
          <w:rFonts w:asciiTheme="minorEastAsia" w:hAnsiTheme="minorEastAsia"/>
          <w:sz w:val="24"/>
        </w:rPr>
      </w:pPr>
      <w:r w:rsidRPr="006008C5">
        <w:rPr>
          <w:rFonts w:asciiTheme="minorEastAsia" w:hAnsiTheme="minorEastAsia" w:hint="eastAsia"/>
          <w:sz w:val="24"/>
        </w:rPr>
        <w:t xml:space="preserve"> </w:t>
      </w:r>
      <w:r w:rsidRPr="006008C5">
        <w:rPr>
          <w:rFonts w:asciiTheme="minorEastAsia" w:hAnsiTheme="minorEastAsia" w:hint="eastAsia"/>
          <w:sz w:val="24"/>
        </w:rPr>
        <w:t>联系电话：</w:t>
      </w:r>
      <w:r w:rsidRPr="006008C5">
        <w:rPr>
          <w:rFonts w:asciiTheme="minorEastAsia" w:hAnsiTheme="minorEastAsia" w:hint="eastAsia"/>
          <w:sz w:val="24"/>
        </w:rPr>
        <w:t>020-86248972</w:t>
      </w:r>
    </w:p>
    <w:p w:rsidR="005E7F3C" w:rsidRPr="006008C5" w:rsidRDefault="005E7F3C" w:rsidP="005E7F3C">
      <w:pPr>
        <w:ind w:right="210"/>
        <w:jc w:val="right"/>
        <w:rPr>
          <w:rFonts w:asciiTheme="minorEastAsia" w:hAnsiTheme="minorEastAsia"/>
          <w:sz w:val="24"/>
        </w:rPr>
      </w:pPr>
    </w:p>
    <w:p w:rsidR="00990A96" w:rsidRPr="006008C5" w:rsidRDefault="005E7F3C" w:rsidP="005E7F3C">
      <w:pPr>
        <w:jc w:val="right"/>
      </w:pPr>
      <w:r w:rsidRPr="006008C5">
        <w:rPr>
          <w:rFonts w:asciiTheme="minorEastAsia" w:hAnsiTheme="minorEastAsia" w:hint="eastAsia"/>
          <w:kern w:val="0"/>
          <w:sz w:val="24"/>
        </w:rPr>
        <w:t>日期：</w:t>
      </w:r>
      <w:r w:rsidRPr="006008C5">
        <w:rPr>
          <w:rFonts w:asciiTheme="minorEastAsia" w:hAnsiTheme="minorEastAsia" w:hint="eastAsia"/>
          <w:kern w:val="0"/>
          <w:sz w:val="24"/>
        </w:rPr>
        <w:t xml:space="preserve">2023 </w:t>
      </w:r>
      <w:r w:rsidRPr="006008C5">
        <w:rPr>
          <w:rFonts w:asciiTheme="minorEastAsia" w:hAnsiTheme="minorEastAsia" w:hint="eastAsia"/>
          <w:kern w:val="0"/>
          <w:sz w:val="24"/>
        </w:rPr>
        <w:t>年</w:t>
      </w:r>
      <w:r w:rsidRPr="006008C5">
        <w:rPr>
          <w:rFonts w:asciiTheme="minorEastAsia" w:hAnsiTheme="minorEastAsia" w:hint="eastAsia"/>
          <w:kern w:val="0"/>
          <w:sz w:val="24"/>
        </w:rPr>
        <w:t>11</w:t>
      </w:r>
      <w:r w:rsidRPr="006008C5">
        <w:rPr>
          <w:rFonts w:asciiTheme="minorEastAsia" w:hAnsiTheme="minorEastAsia" w:hint="eastAsia"/>
          <w:kern w:val="0"/>
          <w:sz w:val="24"/>
        </w:rPr>
        <w:t>月</w:t>
      </w:r>
      <w:r w:rsidRPr="006008C5">
        <w:rPr>
          <w:rFonts w:asciiTheme="minorEastAsia" w:hAnsiTheme="minorEastAsia" w:hint="eastAsia"/>
          <w:kern w:val="0"/>
          <w:sz w:val="24"/>
        </w:rPr>
        <w:t xml:space="preserve"> </w:t>
      </w:r>
      <w:r w:rsidR="008E3F2D" w:rsidRPr="006008C5">
        <w:rPr>
          <w:rFonts w:asciiTheme="minorEastAsia" w:hAnsiTheme="minorEastAsia"/>
          <w:kern w:val="0"/>
          <w:sz w:val="24"/>
        </w:rPr>
        <w:t>29</w:t>
      </w:r>
      <w:r w:rsidR="008E3F2D" w:rsidRPr="006008C5">
        <w:rPr>
          <w:rFonts w:asciiTheme="minorEastAsia" w:hAnsiTheme="minorEastAsia" w:hint="eastAsia"/>
          <w:kern w:val="0"/>
          <w:sz w:val="24"/>
        </w:rPr>
        <w:t xml:space="preserve"> </w:t>
      </w:r>
      <w:r w:rsidRPr="006008C5">
        <w:rPr>
          <w:rFonts w:asciiTheme="minorEastAsia" w:hAnsiTheme="minorEastAsia" w:hint="eastAsia"/>
          <w:kern w:val="0"/>
          <w:sz w:val="24"/>
        </w:rPr>
        <w:t>日</w:t>
      </w:r>
    </w:p>
    <w:sectPr w:rsidR="00990A96" w:rsidRPr="006008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2B1" w:rsidRDefault="000112B1" w:rsidP="008E3F2D">
      <w:r>
        <w:separator/>
      </w:r>
    </w:p>
  </w:endnote>
  <w:endnote w:type="continuationSeparator" w:id="0">
    <w:p w:rsidR="000112B1" w:rsidRDefault="000112B1" w:rsidP="008E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苹方">
    <w:altName w:val="宋体"/>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2B1" w:rsidRDefault="000112B1" w:rsidP="008E3F2D">
      <w:r>
        <w:separator/>
      </w:r>
    </w:p>
  </w:footnote>
  <w:footnote w:type="continuationSeparator" w:id="0">
    <w:p w:rsidR="000112B1" w:rsidRDefault="000112B1" w:rsidP="008E3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2C31"/>
    <w:multiLevelType w:val="singleLevel"/>
    <w:tmpl w:val="02AE2C31"/>
    <w:lvl w:ilvl="0">
      <w:start w:val="1"/>
      <w:numFmt w:val="decimal"/>
      <w:suff w:val="nothing"/>
      <w:lvlText w:val="（%1）"/>
      <w:lvlJc w:val="left"/>
      <w:pPr>
        <w:ind w:left="0" w:firstLine="420"/>
      </w:pPr>
    </w:lvl>
  </w:abstractNum>
  <w:abstractNum w:abstractNumId="1" w15:restartNumberingAfterBreak="0">
    <w:nsid w:val="12C00F35"/>
    <w:multiLevelType w:val="singleLevel"/>
    <w:tmpl w:val="12C00F35"/>
    <w:lvl w:ilvl="0">
      <w:start w:val="1"/>
      <w:numFmt w:val="decimal"/>
      <w:suff w:val="nothing"/>
      <w:lvlText w:val="（%1）"/>
      <w:lvlJc w:val="left"/>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3C"/>
    <w:rsid w:val="000112B1"/>
    <w:rsid w:val="00067D73"/>
    <w:rsid w:val="00242B63"/>
    <w:rsid w:val="0028331F"/>
    <w:rsid w:val="002C30B4"/>
    <w:rsid w:val="003D1AF5"/>
    <w:rsid w:val="00526107"/>
    <w:rsid w:val="005E7F3C"/>
    <w:rsid w:val="006008C5"/>
    <w:rsid w:val="00796559"/>
    <w:rsid w:val="00863189"/>
    <w:rsid w:val="008E3F2D"/>
    <w:rsid w:val="00990A96"/>
    <w:rsid w:val="009A3E5C"/>
    <w:rsid w:val="00AA319D"/>
    <w:rsid w:val="00B22A1C"/>
    <w:rsid w:val="00B238F7"/>
    <w:rsid w:val="00C32DF2"/>
    <w:rsid w:val="00D479D9"/>
    <w:rsid w:val="00E658BD"/>
    <w:rsid w:val="00FF1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5FFF8"/>
  <w15:chartTrackingRefBased/>
  <w15:docId w15:val="{1F49265A-6ABF-4664-9A5E-E04A5583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F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next w:val="3"/>
    <w:rsid w:val="005E7F3C"/>
    <w:pPr>
      <w:autoSpaceDE w:val="0"/>
      <w:autoSpaceDN w:val="0"/>
      <w:adjustRightInd w:val="0"/>
      <w:spacing w:line="480" w:lineRule="exact"/>
      <w:ind w:firstLine="560"/>
      <w:jc w:val="left"/>
    </w:pPr>
    <w:rPr>
      <w:rFonts w:ascii="宋体" w:hAnsi="宋体"/>
      <w:color w:val="000000"/>
      <w:kern w:val="0"/>
      <w:sz w:val="28"/>
      <w:szCs w:val="20"/>
    </w:rPr>
  </w:style>
  <w:style w:type="paragraph" w:customStyle="1" w:styleId="msonormalcxspmiddle">
    <w:name w:val="msonormalcxspmiddle"/>
    <w:basedOn w:val="a"/>
    <w:qFormat/>
    <w:rsid w:val="005E7F3C"/>
    <w:pPr>
      <w:widowControl/>
      <w:spacing w:before="100" w:beforeAutospacing="1" w:after="100" w:afterAutospacing="1"/>
      <w:jc w:val="left"/>
    </w:pPr>
    <w:rPr>
      <w:rFonts w:ascii="宋体" w:hAnsi="宋体" w:cs="宋体"/>
      <w:kern w:val="0"/>
      <w:sz w:val="24"/>
    </w:rPr>
  </w:style>
  <w:style w:type="paragraph" w:styleId="3">
    <w:name w:val="Body Text Indent 3"/>
    <w:basedOn w:val="a"/>
    <w:link w:val="30"/>
    <w:uiPriority w:val="99"/>
    <w:semiHidden/>
    <w:unhideWhenUsed/>
    <w:rsid w:val="005E7F3C"/>
    <w:pPr>
      <w:spacing w:after="120"/>
      <w:ind w:leftChars="200" w:left="420"/>
    </w:pPr>
    <w:rPr>
      <w:sz w:val="16"/>
      <w:szCs w:val="16"/>
    </w:rPr>
  </w:style>
  <w:style w:type="character" w:customStyle="1" w:styleId="30">
    <w:name w:val="正文文本缩进 3 字符"/>
    <w:basedOn w:val="a0"/>
    <w:link w:val="3"/>
    <w:uiPriority w:val="99"/>
    <w:semiHidden/>
    <w:rsid w:val="005E7F3C"/>
    <w:rPr>
      <w:rFonts w:ascii="Times New Roman" w:eastAsia="宋体" w:hAnsi="Times New Roman" w:cs="Times New Roman"/>
      <w:sz w:val="16"/>
      <w:szCs w:val="16"/>
    </w:rPr>
  </w:style>
  <w:style w:type="paragraph" w:styleId="a3">
    <w:name w:val="header"/>
    <w:basedOn w:val="a"/>
    <w:link w:val="a4"/>
    <w:uiPriority w:val="99"/>
    <w:unhideWhenUsed/>
    <w:rsid w:val="008E3F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3F2D"/>
    <w:rPr>
      <w:rFonts w:ascii="Times New Roman" w:eastAsia="宋体" w:hAnsi="Times New Roman" w:cs="Times New Roman"/>
      <w:sz w:val="18"/>
      <w:szCs w:val="18"/>
    </w:rPr>
  </w:style>
  <w:style w:type="paragraph" w:styleId="a5">
    <w:name w:val="footer"/>
    <w:basedOn w:val="a"/>
    <w:link w:val="a6"/>
    <w:uiPriority w:val="99"/>
    <w:unhideWhenUsed/>
    <w:rsid w:val="008E3F2D"/>
    <w:pPr>
      <w:tabs>
        <w:tab w:val="center" w:pos="4153"/>
        <w:tab w:val="right" w:pos="8306"/>
      </w:tabs>
      <w:snapToGrid w:val="0"/>
      <w:jc w:val="left"/>
    </w:pPr>
    <w:rPr>
      <w:sz w:val="18"/>
      <w:szCs w:val="18"/>
    </w:rPr>
  </w:style>
  <w:style w:type="character" w:customStyle="1" w:styleId="a6">
    <w:name w:val="页脚 字符"/>
    <w:basedOn w:val="a0"/>
    <w:link w:val="a5"/>
    <w:uiPriority w:val="99"/>
    <w:rsid w:val="008E3F2D"/>
    <w:rPr>
      <w:rFonts w:ascii="Times New Roman" w:eastAsia="宋体" w:hAnsi="Times New Roman" w:cs="Times New Roman"/>
      <w:sz w:val="18"/>
      <w:szCs w:val="18"/>
    </w:rPr>
  </w:style>
  <w:style w:type="paragraph" w:styleId="a7">
    <w:name w:val="List Paragraph"/>
    <w:basedOn w:val="a"/>
    <w:uiPriority w:val="34"/>
    <w:qFormat/>
    <w:rsid w:val="008E3F2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97981">
      <w:bodyDiv w:val="1"/>
      <w:marLeft w:val="0"/>
      <w:marRight w:val="0"/>
      <w:marTop w:val="0"/>
      <w:marBottom w:val="0"/>
      <w:divBdr>
        <w:top w:val="none" w:sz="0" w:space="0" w:color="auto"/>
        <w:left w:val="none" w:sz="0" w:space="0" w:color="auto"/>
        <w:bottom w:val="none" w:sz="0" w:space="0" w:color="auto"/>
        <w:right w:val="none" w:sz="0" w:space="0" w:color="auto"/>
      </w:divBdr>
    </w:div>
    <w:div w:id="1180655586">
      <w:bodyDiv w:val="1"/>
      <w:marLeft w:val="0"/>
      <w:marRight w:val="0"/>
      <w:marTop w:val="0"/>
      <w:marBottom w:val="0"/>
      <w:divBdr>
        <w:top w:val="none" w:sz="0" w:space="0" w:color="auto"/>
        <w:left w:val="none" w:sz="0" w:space="0" w:color="auto"/>
        <w:bottom w:val="none" w:sz="0" w:space="0" w:color="auto"/>
        <w:right w:val="none" w:sz="0" w:space="0" w:color="auto"/>
      </w:divBdr>
    </w:div>
    <w:div w:id="125196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991</TotalTime>
  <Pages>6</Pages>
  <Words>496</Words>
  <Characters>2828</Characters>
  <Application>Microsoft Office Word</Application>
  <DocSecurity>0</DocSecurity>
  <Lines>23</Lines>
  <Paragraphs>6</Paragraphs>
  <ScaleCrop>false</ScaleCrop>
  <Company>China</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2023-11-27T02:25:00Z</dcterms:created>
  <dcterms:modified xsi:type="dcterms:W3CDTF">2023-11-29T07:15:00Z</dcterms:modified>
</cp:coreProperties>
</file>